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F42" w:rsidRDefault="00D31F42" w:rsidP="00D31F42">
      <w:pPr>
        <w:spacing w:after="0" w:line="240" w:lineRule="auto"/>
        <w:ind w:firstLine="708"/>
        <w:jc w:val="center"/>
        <w:rPr>
          <w:rStyle w:val="FontStyle31"/>
          <w:b/>
          <w:sz w:val="28"/>
          <w:szCs w:val="28"/>
        </w:rPr>
      </w:pPr>
      <w:r w:rsidRPr="00D31F42">
        <w:rPr>
          <w:rStyle w:val="FontStyle31"/>
          <w:b/>
          <w:sz w:val="28"/>
          <w:szCs w:val="28"/>
        </w:rPr>
        <w:t xml:space="preserve">О деятельности Территориальной муниципальной психолого-медико-педагогической комиссии </w:t>
      </w:r>
      <w:proofErr w:type="spellStart"/>
      <w:r w:rsidR="009211A1">
        <w:rPr>
          <w:rStyle w:val="FontStyle31"/>
          <w:b/>
          <w:sz w:val="28"/>
          <w:szCs w:val="28"/>
        </w:rPr>
        <w:t>Камышловского</w:t>
      </w:r>
      <w:proofErr w:type="spellEnd"/>
      <w:r w:rsidR="009211A1">
        <w:rPr>
          <w:rStyle w:val="FontStyle31"/>
          <w:b/>
          <w:sz w:val="28"/>
          <w:szCs w:val="28"/>
        </w:rPr>
        <w:t xml:space="preserve"> городского округа </w:t>
      </w:r>
    </w:p>
    <w:p w:rsidR="00D31F42" w:rsidRDefault="00D31F42" w:rsidP="00D31F42">
      <w:pPr>
        <w:spacing w:after="0" w:line="240" w:lineRule="auto"/>
        <w:ind w:firstLine="708"/>
        <w:jc w:val="center"/>
        <w:rPr>
          <w:rStyle w:val="FontStyle31"/>
          <w:b/>
          <w:sz w:val="28"/>
          <w:szCs w:val="28"/>
        </w:rPr>
      </w:pPr>
    </w:p>
    <w:p w:rsidR="002F53CA" w:rsidRPr="00207F73" w:rsidRDefault="00F63747" w:rsidP="0079309C">
      <w:pPr>
        <w:widowControl w:val="0"/>
        <w:numPr>
          <w:ilvl w:val="0"/>
          <w:numId w:val="2"/>
        </w:numPr>
        <w:spacing w:after="0" w:line="240" w:lineRule="auto"/>
        <w:ind w:left="0" w:firstLine="708"/>
        <w:jc w:val="both"/>
        <w:rPr>
          <w:rStyle w:val="FontStyle31"/>
          <w:sz w:val="28"/>
          <w:szCs w:val="28"/>
        </w:rPr>
      </w:pPr>
      <w:r w:rsidRPr="00207F73">
        <w:rPr>
          <w:rStyle w:val="FontStyle31"/>
          <w:sz w:val="28"/>
          <w:szCs w:val="28"/>
        </w:rPr>
        <w:t xml:space="preserve">С 01.06.2018г. на территории Камышловского городского округа на базе Муниципального автономного общеобразовательного учреждения «Школа № 58» </w:t>
      </w:r>
      <w:r w:rsidR="00207F73" w:rsidRPr="00207F73">
        <w:rPr>
          <w:rStyle w:val="FontStyle31"/>
          <w:sz w:val="28"/>
          <w:szCs w:val="28"/>
        </w:rPr>
        <w:t xml:space="preserve">на основании </w:t>
      </w:r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главы </w:t>
      </w:r>
      <w:proofErr w:type="spellStart"/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Камышловского</w:t>
      </w:r>
      <w:proofErr w:type="spellEnd"/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от 24 мая 2018 года № 458 «О создании Территориальной муниципальной психолого-медико-педагогической комиссии </w:t>
      </w:r>
      <w:proofErr w:type="spellStart"/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Камышловского</w:t>
      </w:r>
      <w:proofErr w:type="spellEnd"/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округа», приказа Комитета по образованию, культуре, спорту и делам молодежи администрации </w:t>
      </w:r>
      <w:proofErr w:type="spellStart"/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Камышловского</w:t>
      </w:r>
      <w:proofErr w:type="spellEnd"/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от 24 мая 2018 года №180/1 «О создании Территориальной муниципальной психолого-медико-педагогической комиссии </w:t>
      </w:r>
      <w:proofErr w:type="spellStart"/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Камышловского</w:t>
      </w:r>
      <w:proofErr w:type="spellEnd"/>
      <w:r w:rsidR="00207F73" w:rsidRPr="0020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 </w:t>
      </w:r>
      <w:r w:rsidR="0005209F">
        <w:rPr>
          <w:rStyle w:val="FontStyle31"/>
          <w:sz w:val="28"/>
          <w:szCs w:val="28"/>
        </w:rPr>
        <w:t>функционирует Т</w:t>
      </w:r>
      <w:r w:rsidRPr="00207F73">
        <w:rPr>
          <w:rStyle w:val="FontStyle31"/>
          <w:sz w:val="28"/>
          <w:szCs w:val="28"/>
        </w:rPr>
        <w:t>ерриториальная муниципальная психолого-медико-педагогическая комиссия (далее – ТМПМПК)</w:t>
      </w:r>
      <w:r w:rsidR="002F53CA" w:rsidRPr="00207F73">
        <w:rPr>
          <w:rStyle w:val="FontStyle31"/>
          <w:sz w:val="28"/>
          <w:szCs w:val="28"/>
        </w:rPr>
        <w:t xml:space="preserve">. </w:t>
      </w:r>
    </w:p>
    <w:p w:rsidR="002F53CA" w:rsidRDefault="002F53CA" w:rsidP="0079309C">
      <w:pPr>
        <w:spacing w:after="0" w:line="240" w:lineRule="auto"/>
        <w:ind w:firstLine="708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ТМПМПК</w:t>
      </w:r>
      <w:r w:rsidR="00166908">
        <w:rPr>
          <w:rStyle w:val="FontStyle31"/>
          <w:sz w:val="28"/>
          <w:szCs w:val="28"/>
        </w:rPr>
        <w:t xml:space="preserve"> расположена по адресу:</w:t>
      </w:r>
      <w:r>
        <w:rPr>
          <w:rStyle w:val="FontStyle31"/>
          <w:sz w:val="28"/>
          <w:szCs w:val="28"/>
        </w:rPr>
        <w:t xml:space="preserve"> г. Камышлов, ул. Свердлова, 73 (здание начальной школы, кабинет № 4).</w:t>
      </w:r>
    </w:p>
    <w:p w:rsidR="005310D1" w:rsidRPr="00163CD1" w:rsidRDefault="00166908" w:rsidP="0079309C">
      <w:pPr>
        <w:spacing w:after="0" w:line="240" w:lineRule="auto"/>
        <w:ind w:firstLine="708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Телефон: 8</w:t>
      </w:r>
      <w:r w:rsidR="00163CD1">
        <w:rPr>
          <w:rStyle w:val="FontStyle31"/>
          <w:sz w:val="28"/>
          <w:szCs w:val="28"/>
        </w:rPr>
        <w:t>-</w:t>
      </w:r>
      <w:r>
        <w:rPr>
          <w:rStyle w:val="FontStyle31"/>
          <w:sz w:val="28"/>
          <w:szCs w:val="28"/>
        </w:rPr>
        <w:t>992</w:t>
      </w:r>
      <w:r w:rsidR="00163CD1">
        <w:rPr>
          <w:rStyle w:val="FontStyle31"/>
          <w:sz w:val="28"/>
          <w:szCs w:val="28"/>
        </w:rPr>
        <w:t>-02-76-750;</w:t>
      </w:r>
      <w:r w:rsidR="00163CD1" w:rsidRPr="00163CD1">
        <w:rPr>
          <w:rStyle w:val="FontStyle31"/>
          <w:sz w:val="28"/>
          <w:szCs w:val="28"/>
        </w:rPr>
        <w:t xml:space="preserve"> </w:t>
      </w:r>
      <w:r w:rsidR="00163CD1" w:rsidRPr="00163C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ar-SA"/>
        </w:rPr>
        <w:t>E</w:t>
      </w:r>
      <w:r w:rsidR="00163CD1" w:rsidRPr="00163C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-</w:t>
      </w:r>
      <w:r w:rsidR="00163CD1" w:rsidRPr="00163C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ar-SA"/>
        </w:rPr>
        <w:t>mail</w:t>
      </w:r>
      <w:r w:rsidR="00163CD1" w:rsidRPr="00163C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:</w:t>
      </w:r>
      <w:r w:rsidR="00163CD1" w:rsidRPr="00163C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  <w:proofErr w:type="spellStart"/>
      <w:r w:rsidR="00163CD1" w:rsidRPr="00163C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ar-SA"/>
        </w:rPr>
        <w:t>p</w:t>
      </w:r>
      <w:r w:rsidR="00163CD1" w:rsidRPr="00163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ar-SA"/>
        </w:rPr>
        <w:t>mpk</w:t>
      </w:r>
      <w:proofErr w:type="spellEnd"/>
      <w:r w:rsidR="00163CD1" w:rsidRPr="00163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.</w:t>
      </w:r>
      <w:r w:rsidR="00163CD1" w:rsidRPr="00163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ar-SA"/>
        </w:rPr>
        <w:t>Kam</w:t>
      </w:r>
      <w:r w:rsidR="00163CD1" w:rsidRPr="00163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2018@</w:t>
      </w:r>
      <w:proofErr w:type="spellStart"/>
      <w:r w:rsidR="00163CD1" w:rsidRPr="00163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ar-SA"/>
        </w:rPr>
        <w:t>yandex</w:t>
      </w:r>
      <w:proofErr w:type="spellEnd"/>
      <w:r w:rsidR="00163CD1" w:rsidRPr="00163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.</w:t>
      </w:r>
      <w:proofErr w:type="spellStart"/>
      <w:r w:rsidR="00163CD1" w:rsidRPr="00163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ar-SA"/>
        </w:rPr>
        <w:t>ru</w:t>
      </w:r>
      <w:proofErr w:type="spellEnd"/>
    </w:p>
    <w:p w:rsidR="00163CD1" w:rsidRDefault="00163CD1" w:rsidP="0079309C">
      <w:pPr>
        <w:spacing w:after="0" w:line="240" w:lineRule="auto"/>
        <w:ind w:firstLine="708"/>
        <w:jc w:val="both"/>
        <w:rPr>
          <w:rStyle w:val="FontStyle31"/>
          <w:sz w:val="28"/>
          <w:szCs w:val="28"/>
        </w:rPr>
      </w:pPr>
    </w:p>
    <w:p w:rsidR="00207F73" w:rsidRPr="007D0946" w:rsidRDefault="00207F73" w:rsidP="007D0946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D0946">
        <w:rPr>
          <w:b/>
          <w:sz w:val="28"/>
          <w:szCs w:val="28"/>
        </w:rPr>
        <w:t>Основными направлениями деятельности ТМПМПК являются: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 xml:space="preserve">1)  проведение обследования детей в возрасте от 0 до 18 лет и лиц старше 18 лет для определения образовательного маршрута, обучающихся и воспитанников муниципальных образовательных организаций </w:t>
      </w:r>
      <w:proofErr w:type="spellStart"/>
      <w:r w:rsidRPr="00207F73">
        <w:rPr>
          <w:sz w:val="28"/>
          <w:szCs w:val="28"/>
        </w:rPr>
        <w:t>Камышловского</w:t>
      </w:r>
      <w:proofErr w:type="spellEnd"/>
      <w:r w:rsidRPr="00207F73">
        <w:rPr>
          <w:sz w:val="28"/>
          <w:szCs w:val="28"/>
        </w:rPr>
        <w:t xml:space="preserve"> городского округа;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2) подготовка по результатам обследования детей рекомендаций: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o создании специальных условий для получения образования обучающимися с ограниченными возможностями здоровья (далее — OB3), инвалидностью;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o создании специальных условий для получения образования и организации специального педагогического подхода к обучающемуся с девиантным поведением с OB3, инвалидностью;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o предоставлении психолого-педагогической, медицинской и социальной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 xml:space="preserve">помощи     </w:t>
      </w:r>
      <w:proofErr w:type="gramStart"/>
      <w:r w:rsidRPr="00207F73">
        <w:rPr>
          <w:sz w:val="28"/>
          <w:szCs w:val="28"/>
        </w:rPr>
        <w:t xml:space="preserve">обучающемуся,   </w:t>
      </w:r>
      <w:proofErr w:type="gramEnd"/>
      <w:r w:rsidRPr="00207F73">
        <w:rPr>
          <w:sz w:val="28"/>
          <w:szCs w:val="28"/>
        </w:rPr>
        <w:t>испытывающему трудности в освоении основных общеобразовательных программ, развитии и социальной адаптации;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o предоставлении психолого-педагогической, медицинской и социальной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помощи и организации специального педагогического подхода к обучающемуся с девиантным поведением, испытывающему трудности в освоении основных общеобразовательных программ, развитии и социальной адаптации;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o создании условий при проведении государственной итоговой аттестации (далее - ГИА);</w:t>
      </w:r>
      <w:r w:rsidRPr="00207F73">
        <w:rPr>
          <w:noProof/>
          <w:sz w:val="28"/>
          <w:szCs w:val="28"/>
        </w:rPr>
        <w:drawing>
          <wp:inline distT="0" distB="0" distL="0" distR="0" wp14:anchorId="2919ACCC" wp14:editId="788BB161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  <w:shd w:val="clear" w:color="auto" w:fill="FFFFFF"/>
        </w:rPr>
      </w:pPr>
      <w:r w:rsidRPr="00207F73">
        <w:rPr>
          <w:sz w:val="28"/>
          <w:szCs w:val="28"/>
        </w:rPr>
        <w:t>3) оказание консультативной помощи родителям (законным</w:t>
      </w:r>
      <w:r w:rsidR="007D0946">
        <w:rPr>
          <w:sz w:val="28"/>
          <w:szCs w:val="28"/>
        </w:rPr>
        <w:t xml:space="preserve"> </w:t>
      </w:r>
      <w:r w:rsidRPr="00207F73">
        <w:rPr>
          <w:sz w:val="28"/>
          <w:szCs w:val="28"/>
          <w:shd w:val="clear" w:color="auto" w:fill="FFFFFF"/>
        </w:rPr>
        <w:t xml:space="preserve">представителям) детей, работникам муниципальных образовательных учреждений </w:t>
      </w:r>
      <w:proofErr w:type="spellStart"/>
      <w:r w:rsidRPr="00207F73">
        <w:rPr>
          <w:sz w:val="28"/>
          <w:szCs w:val="28"/>
          <w:shd w:val="clear" w:color="auto" w:fill="FFFFFF"/>
        </w:rPr>
        <w:t>Камышловского</w:t>
      </w:r>
      <w:proofErr w:type="spellEnd"/>
      <w:r w:rsidRPr="00207F73">
        <w:rPr>
          <w:sz w:val="28"/>
          <w:szCs w:val="28"/>
          <w:shd w:val="clear" w:color="auto" w:fill="FFFFFF"/>
        </w:rPr>
        <w:t xml:space="preserve"> городского округа, а так же организаций, осуществляющих социальное обслуживание, медицинских организаций, других организаций по вопросам воспитания, обучения и коррекции нарушений развития детей с OB3 и (или) девиантным (общественно опасным) поведением;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lastRenderedPageBreak/>
        <w:t xml:space="preserve">4)  осуществление учета данных о детях с OB3, с инвалидностью и (или) девиантным (общественно опасным) поведением, обучающихся (воспитанников) муниципальных образовательных учреждений </w:t>
      </w:r>
      <w:proofErr w:type="spellStart"/>
      <w:r w:rsidRPr="00207F73">
        <w:rPr>
          <w:sz w:val="28"/>
          <w:szCs w:val="28"/>
        </w:rPr>
        <w:t>Камышловского</w:t>
      </w:r>
      <w:proofErr w:type="spellEnd"/>
      <w:r w:rsidRPr="00207F73">
        <w:rPr>
          <w:sz w:val="28"/>
          <w:szCs w:val="28"/>
        </w:rPr>
        <w:t xml:space="preserve"> городского округа;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5) оказание Главному бюро медико-социальной экспертизы по Свердловской области (далее — MCЭ) содействия в разработке индивидуальной программы реабилитации ребенка-инвалида (далее — ИПРА);</w:t>
      </w:r>
    </w:p>
    <w:p w:rsidR="00207F73" w:rsidRPr="00207F73" w:rsidRDefault="00207F73" w:rsidP="007D094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7F73">
        <w:rPr>
          <w:sz w:val="28"/>
          <w:szCs w:val="28"/>
        </w:rPr>
        <w:t>6)участие в организации информационно-просветительской работы с населением в области предупреждения и коррекции недостатков в физическом и (или) психическом развитии и (или) отклонений в поведении детей.</w:t>
      </w:r>
    </w:p>
    <w:p w:rsidR="001948F7" w:rsidRDefault="001948F7" w:rsidP="00276306">
      <w:pPr>
        <w:spacing w:after="0" w:line="240" w:lineRule="auto"/>
        <w:jc w:val="both"/>
        <w:rPr>
          <w:rStyle w:val="FontStyle31"/>
          <w:sz w:val="28"/>
          <w:szCs w:val="28"/>
        </w:rPr>
      </w:pPr>
    </w:p>
    <w:p w:rsidR="00B859AE" w:rsidRDefault="001F2840" w:rsidP="00276306">
      <w:pPr>
        <w:spacing w:after="0" w:line="240" w:lineRule="auto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ab/>
      </w:r>
      <w:r w:rsidR="00276306">
        <w:rPr>
          <w:rStyle w:val="FontStyle31"/>
          <w:sz w:val="28"/>
          <w:szCs w:val="28"/>
        </w:rPr>
        <w:t xml:space="preserve">По состоянию на </w:t>
      </w:r>
      <w:r>
        <w:rPr>
          <w:rStyle w:val="FontStyle31"/>
          <w:sz w:val="28"/>
          <w:szCs w:val="28"/>
        </w:rPr>
        <w:t xml:space="preserve">1 </w:t>
      </w:r>
      <w:r w:rsidR="00207F73">
        <w:rPr>
          <w:rStyle w:val="FontStyle31"/>
          <w:sz w:val="28"/>
          <w:szCs w:val="28"/>
        </w:rPr>
        <w:t xml:space="preserve">февраля 2023 </w:t>
      </w:r>
      <w:r w:rsidR="00276306">
        <w:rPr>
          <w:rStyle w:val="FontStyle31"/>
          <w:sz w:val="28"/>
          <w:szCs w:val="28"/>
        </w:rPr>
        <w:t xml:space="preserve">года </w:t>
      </w:r>
      <w:r w:rsidR="00C077E5">
        <w:rPr>
          <w:rStyle w:val="FontStyle31"/>
          <w:sz w:val="28"/>
          <w:szCs w:val="28"/>
        </w:rPr>
        <w:t xml:space="preserve">ТМПМПК </w:t>
      </w:r>
      <w:r w:rsidR="00276306">
        <w:rPr>
          <w:rStyle w:val="FontStyle31"/>
          <w:sz w:val="28"/>
          <w:szCs w:val="28"/>
        </w:rPr>
        <w:t>обследован</w:t>
      </w:r>
      <w:r w:rsidR="004D4C49">
        <w:rPr>
          <w:rStyle w:val="FontStyle31"/>
          <w:sz w:val="28"/>
          <w:szCs w:val="28"/>
        </w:rPr>
        <w:t>о</w:t>
      </w:r>
      <w:r w:rsidR="00276306">
        <w:rPr>
          <w:rStyle w:val="FontStyle31"/>
          <w:sz w:val="28"/>
          <w:szCs w:val="28"/>
        </w:rPr>
        <w:t xml:space="preserve"> </w:t>
      </w:r>
      <w:r w:rsidR="004D4C49">
        <w:rPr>
          <w:rStyle w:val="FontStyle31"/>
          <w:sz w:val="28"/>
          <w:szCs w:val="28"/>
        </w:rPr>
        <w:t xml:space="preserve">874 </w:t>
      </w:r>
      <w:r w:rsidR="00276306">
        <w:rPr>
          <w:rStyle w:val="FontStyle31"/>
          <w:sz w:val="28"/>
          <w:szCs w:val="28"/>
        </w:rPr>
        <w:t>обучающи</w:t>
      </w:r>
      <w:r w:rsidR="00207F73">
        <w:rPr>
          <w:rStyle w:val="FontStyle31"/>
          <w:sz w:val="28"/>
          <w:szCs w:val="28"/>
        </w:rPr>
        <w:t>х</w:t>
      </w:r>
      <w:r w:rsidR="00276306">
        <w:rPr>
          <w:rStyle w:val="FontStyle31"/>
          <w:sz w:val="28"/>
          <w:szCs w:val="28"/>
        </w:rPr>
        <w:t>ся и воспитанник</w:t>
      </w:r>
      <w:r w:rsidR="00207F73">
        <w:rPr>
          <w:rStyle w:val="FontStyle31"/>
          <w:sz w:val="28"/>
          <w:szCs w:val="28"/>
        </w:rPr>
        <w:t>ов</w:t>
      </w:r>
      <w:r w:rsidR="00B859AE">
        <w:rPr>
          <w:rStyle w:val="FontStyle31"/>
          <w:sz w:val="28"/>
          <w:szCs w:val="28"/>
        </w:rPr>
        <w:t xml:space="preserve"> </w:t>
      </w:r>
      <w:r w:rsidR="005D0356">
        <w:rPr>
          <w:rStyle w:val="FontStyle31"/>
          <w:sz w:val="28"/>
          <w:szCs w:val="28"/>
        </w:rPr>
        <w:t xml:space="preserve">образовательных учреждений </w:t>
      </w:r>
      <w:proofErr w:type="spellStart"/>
      <w:r w:rsidR="005D0356">
        <w:rPr>
          <w:rStyle w:val="FontStyle31"/>
          <w:sz w:val="28"/>
          <w:szCs w:val="28"/>
        </w:rPr>
        <w:t>Камышловского</w:t>
      </w:r>
      <w:proofErr w:type="spellEnd"/>
      <w:r w:rsidR="005D0356">
        <w:rPr>
          <w:rStyle w:val="FontStyle31"/>
          <w:sz w:val="28"/>
          <w:szCs w:val="28"/>
        </w:rPr>
        <w:t xml:space="preserve"> городского округа</w:t>
      </w:r>
      <w:r w:rsidR="00B859AE">
        <w:rPr>
          <w:rStyle w:val="FontStyle31"/>
          <w:sz w:val="28"/>
          <w:szCs w:val="28"/>
        </w:rPr>
        <w:t xml:space="preserve">. </w:t>
      </w:r>
    </w:p>
    <w:p w:rsidR="00BF32BC" w:rsidRDefault="00276306" w:rsidP="00B859AE">
      <w:pPr>
        <w:spacing w:after="0" w:line="240" w:lineRule="auto"/>
        <w:ind w:firstLine="708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>Комиссия проводит обследования детей 1 раз в неделю</w:t>
      </w:r>
      <w:r w:rsidR="00B859AE">
        <w:rPr>
          <w:rStyle w:val="FontStyle31"/>
          <w:sz w:val="28"/>
          <w:szCs w:val="28"/>
        </w:rPr>
        <w:t xml:space="preserve">. </w:t>
      </w:r>
      <w:r w:rsidR="00E25386" w:rsidRPr="00D31F42">
        <w:rPr>
          <w:rStyle w:val="FontStyle31"/>
          <w:sz w:val="28"/>
          <w:szCs w:val="28"/>
        </w:rPr>
        <w:t>В состав членов комиссии вход</w:t>
      </w:r>
      <w:r w:rsidR="005D0356">
        <w:rPr>
          <w:rStyle w:val="FontStyle31"/>
          <w:sz w:val="28"/>
          <w:szCs w:val="28"/>
        </w:rPr>
        <w:t>я</w:t>
      </w:r>
      <w:r w:rsidR="00E25386" w:rsidRPr="00D31F42">
        <w:rPr>
          <w:rStyle w:val="FontStyle31"/>
          <w:sz w:val="28"/>
          <w:szCs w:val="28"/>
        </w:rPr>
        <w:t xml:space="preserve">т: </w:t>
      </w:r>
      <w:r w:rsidR="00207F73">
        <w:rPr>
          <w:rStyle w:val="FontStyle31"/>
          <w:sz w:val="28"/>
          <w:szCs w:val="28"/>
        </w:rPr>
        <w:t>руководитель</w:t>
      </w:r>
      <w:r w:rsidR="00E25386" w:rsidRPr="00D31F42">
        <w:rPr>
          <w:rStyle w:val="FontStyle31"/>
          <w:sz w:val="28"/>
          <w:szCs w:val="28"/>
        </w:rPr>
        <w:t xml:space="preserve">, педагог-психолог, учитель-логопед, учитель-дефектолог, </w:t>
      </w:r>
      <w:r w:rsidR="00184261" w:rsidRPr="00D31F42">
        <w:rPr>
          <w:rStyle w:val="FontStyle31"/>
          <w:sz w:val="28"/>
          <w:szCs w:val="28"/>
        </w:rPr>
        <w:t xml:space="preserve">социальный педагог, </w:t>
      </w:r>
      <w:r w:rsidR="00D31F42">
        <w:rPr>
          <w:rStyle w:val="FontStyle31"/>
          <w:sz w:val="28"/>
          <w:szCs w:val="28"/>
        </w:rPr>
        <w:t>два</w:t>
      </w:r>
      <w:r w:rsidR="00184261" w:rsidRPr="00D31F42">
        <w:rPr>
          <w:rStyle w:val="FontStyle31"/>
          <w:sz w:val="28"/>
          <w:szCs w:val="28"/>
        </w:rPr>
        <w:t xml:space="preserve"> медицинских работника: врач-невролог, врач-психиатр и врач-педиатр.</w:t>
      </w:r>
      <w:r w:rsidR="00184261">
        <w:rPr>
          <w:rStyle w:val="FontStyle31"/>
          <w:sz w:val="28"/>
          <w:szCs w:val="28"/>
        </w:rPr>
        <w:t xml:space="preserve"> </w:t>
      </w:r>
    </w:p>
    <w:p w:rsidR="00BF32BC" w:rsidRDefault="00952A8C" w:rsidP="00BF32BC">
      <w:pPr>
        <w:spacing w:after="0" w:line="240" w:lineRule="auto"/>
        <w:ind w:firstLine="708"/>
        <w:jc w:val="both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В 2018 году ТМПМПК прошла конкурсный отбор на </w:t>
      </w:r>
      <w:r w:rsidR="0005209F">
        <w:rPr>
          <w:rStyle w:val="FontStyle31"/>
          <w:sz w:val="28"/>
          <w:szCs w:val="28"/>
        </w:rPr>
        <w:t>поставку</w:t>
      </w:r>
      <w:r>
        <w:rPr>
          <w:rStyle w:val="FontStyle31"/>
          <w:sz w:val="28"/>
          <w:szCs w:val="28"/>
        </w:rPr>
        <w:t xml:space="preserve"> бесплатного оборудования</w:t>
      </w:r>
      <w:r w:rsidR="00BF32BC">
        <w:rPr>
          <w:rStyle w:val="FontStyle31"/>
          <w:sz w:val="28"/>
          <w:szCs w:val="28"/>
        </w:rPr>
        <w:t>, в 20</w:t>
      </w:r>
      <w:r w:rsidR="005D0356">
        <w:rPr>
          <w:rStyle w:val="FontStyle31"/>
          <w:sz w:val="28"/>
          <w:szCs w:val="28"/>
        </w:rPr>
        <w:t>22</w:t>
      </w:r>
      <w:r w:rsidR="00BF32BC">
        <w:rPr>
          <w:rStyle w:val="FontStyle31"/>
          <w:sz w:val="28"/>
          <w:szCs w:val="28"/>
        </w:rPr>
        <w:t xml:space="preserve"> году данное оборудование передано в пользование МАОУ «Школа № 58» КГО. </w:t>
      </w:r>
      <w:r w:rsidR="00B859AE">
        <w:rPr>
          <w:rStyle w:val="FontStyle31"/>
          <w:sz w:val="28"/>
          <w:szCs w:val="28"/>
        </w:rPr>
        <w:t>Данное оборудование используется при обследовании детей</w:t>
      </w:r>
      <w:r w:rsidR="00413E87">
        <w:rPr>
          <w:rStyle w:val="FontStyle31"/>
          <w:sz w:val="28"/>
          <w:szCs w:val="28"/>
        </w:rPr>
        <w:t xml:space="preserve"> и оказании консультативной помощи.</w:t>
      </w:r>
    </w:p>
    <w:p w:rsidR="00E27087" w:rsidRDefault="00E27087" w:rsidP="00E27087">
      <w:pPr>
        <w:spacing w:after="0" w:line="240" w:lineRule="auto"/>
        <w:jc w:val="both"/>
        <w:rPr>
          <w:rStyle w:val="FontStyle31"/>
          <w:sz w:val="28"/>
          <w:szCs w:val="28"/>
        </w:rPr>
      </w:pPr>
    </w:p>
    <w:p w:rsidR="007450D0" w:rsidRDefault="002E5406" w:rsidP="0074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40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32FCFAAE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2853055" cy="2139950"/>
            <wp:effectExtent l="0" t="5397" r="0" b="0"/>
            <wp:wrapThrough wrapText="bothSides">
              <wp:wrapPolygon edited="0">
                <wp:start x="-41" y="21546"/>
                <wp:lineTo x="21449" y="21546"/>
                <wp:lineTo x="21449" y="202"/>
                <wp:lineTo x="-41" y="202"/>
                <wp:lineTo x="-41" y="2154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0D0" w:rsidRPr="00E27087">
        <w:rPr>
          <w:rFonts w:ascii="Times New Roman" w:hAnsi="Times New Roman" w:cs="Times New Roman"/>
          <w:b/>
          <w:sz w:val="28"/>
          <w:szCs w:val="28"/>
        </w:rPr>
        <w:t>Инт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7450D0" w:rsidRPr="00E27087">
        <w:rPr>
          <w:rFonts w:ascii="Times New Roman" w:hAnsi="Times New Roman" w:cs="Times New Roman"/>
          <w:b/>
          <w:sz w:val="28"/>
          <w:szCs w:val="28"/>
        </w:rPr>
        <w:t>рактивный комплекс с коррекционно-логопе</w:t>
      </w:r>
      <w:r w:rsidR="002166AF">
        <w:rPr>
          <w:rFonts w:ascii="Times New Roman" w:hAnsi="Times New Roman" w:cs="Times New Roman"/>
          <w:b/>
          <w:sz w:val="28"/>
          <w:szCs w:val="28"/>
        </w:rPr>
        <w:t>д</w:t>
      </w:r>
      <w:r w:rsidR="007450D0" w:rsidRPr="00E27087">
        <w:rPr>
          <w:rFonts w:ascii="Times New Roman" w:hAnsi="Times New Roman" w:cs="Times New Roman"/>
          <w:b/>
          <w:sz w:val="28"/>
          <w:szCs w:val="28"/>
        </w:rPr>
        <w:t>ической направленностью</w:t>
      </w:r>
      <w:r w:rsidR="007450D0">
        <w:rPr>
          <w:rFonts w:ascii="Times New Roman" w:hAnsi="Times New Roman" w:cs="Times New Roman"/>
          <w:sz w:val="28"/>
          <w:szCs w:val="28"/>
        </w:rPr>
        <w:t>. Данный комплекс предназначен для работы логопедов, воспитателей, психологов, учителей. В этом комплексе встроено програмное обеспечение с микрофоном и различными играми и заданиями (более 300 игр и заданий). Игры и задания направлены на дыхание, фонематический слух, звукобуквенный анализ, неречевой слух, горамматический слой, звукопроизношение, связную речь, логику, внимание, мотрику, чтение и.т.д.</w:t>
      </w:r>
    </w:p>
    <w:p w:rsidR="00276306" w:rsidRDefault="007450D0" w:rsidP="007450D0">
      <w:pPr>
        <w:spacing w:after="0" w:line="240" w:lineRule="auto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br w:type="textWrapping" w:clear="all"/>
      </w:r>
    </w:p>
    <w:p w:rsidR="00E76DA7" w:rsidRDefault="00E76DA7" w:rsidP="00E76D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6DA7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ED5DB4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228910" cy="2971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30941">
        <w:rPr>
          <w:rFonts w:ascii="Times New Roman" w:eastAsia="Times New Roman" w:hAnsi="Times New Roman" w:cs="Times New Roman"/>
          <w:b/>
          <w:sz w:val="28"/>
          <w:szCs w:val="28"/>
        </w:rPr>
        <w:t>Бизиборды</w:t>
      </w:r>
      <w:proofErr w:type="spellEnd"/>
      <w:r w:rsidRPr="00930941">
        <w:rPr>
          <w:rFonts w:ascii="Times New Roman" w:eastAsia="Times New Roman" w:hAnsi="Times New Roman" w:cs="Times New Roman"/>
          <w:b/>
          <w:sz w:val="28"/>
          <w:szCs w:val="28"/>
        </w:rPr>
        <w:t>: 5 предметов в виде животных и 1 напольный в виде замка.</w:t>
      </w:r>
    </w:p>
    <w:p w:rsidR="00E76DA7" w:rsidRDefault="00E76DA7" w:rsidP="00E76D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оборудование служит для развития моторики, для освоения алгоритмов закрывания и открывания, для развития навыков счета, для развития логики, для обучения цветам, времени, распорядку дня и др.</w:t>
      </w:r>
    </w:p>
    <w:p w:rsidR="002166AF" w:rsidRDefault="002166AF" w:rsidP="00F52696">
      <w:pPr>
        <w:spacing w:after="0" w:line="240" w:lineRule="auto"/>
        <w:rPr>
          <w:rStyle w:val="FontStyle31"/>
          <w:sz w:val="28"/>
          <w:szCs w:val="28"/>
        </w:rPr>
      </w:pPr>
    </w:p>
    <w:p w:rsidR="002166AF" w:rsidRDefault="002166AF" w:rsidP="00F52696">
      <w:pPr>
        <w:spacing w:after="0" w:line="240" w:lineRule="auto"/>
        <w:rPr>
          <w:rStyle w:val="FontStyle31"/>
          <w:sz w:val="28"/>
          <w:szCs w:val="28"/>
        </w:rPr>
      </w:pPr>
    </w:p>
    <w:p w:rsidR="00E764FB" w:rsidRDefault="00E764FB" w:rsidP="00F52696">
      <w:pPr>
        <w:spacing w:after="0" w:line="240" w:lineRule="auto"/>
        <w:rPr>
          <w:rStyle w:val="FontStyle31"/>
          <w:sz w:val="28"/>
          <w:szCs w:val="28"/>
        </w:rPr>
      </w:pPr>
    </w:p>
    <w:p w:rsidR="00E764FB" w:rsidRDefault="00E764FB" w:rsidP="00F52696">
      <w:pPr>
        <w:spacing w:after="0" w:line="240" w:lineRule="auto"/>
        <w:rPr>
          <w:rStyle w:val="FontStyle31"/>
          <w:sz w:val="28"/>
          <w:szCs w:val="28"/>
        </w:rPr>
      </w:pPr>
    </w:p>
    <w:p w:rsidR="00E764FB" w:rsidRDefault="00E764FB" w:rsidP="00F52696">
      <w:pPr>
        <w:spacing w:after="0" w:line="240" w:lineRule="auto"/>
        <w:rPr>
          <w:rStyle w:val="FontStyle31"/>
          <w:sz w:val="28"/>
          <w:szCs w:val="28"/>
        </w:rPr>
      </w:pPr>
    </w:p>
    <w:p w:rsidR="00E764FB" w:rsidRDefault="00E764FB" w:rsidP="00F52696">
      <w:pPr>
        <w:spacing w:after="0" w:line="240" w:lineRule="auto"/>
        <w:rPr>
          <w:rStyle w:val="FontStyle31"/>
          <w:sz w:val="28"/>
          <w:szCs w:val="28"/>
        </w:rPr>
      </w:pPr>
    </w:p>
    <w:p w:rsidR="00E764FB" w:rsidRDefault="00E764FB" w:rsidP="00F52696">
      <w:pPr>
        <w:spacing w:after="0" w:line="240" w:lineRule="auto"/>
        <w:rPr>
          <w:rStyle w:val="FontStyle31"/>
          <w:sz w:val="28"/>
          <w:szCs w:val="28"/>
        </w:rPr>
      </w:pPr>
    </w:p>
    <w:p w:rsidR="00EC7EB7" w:rsidRDefault="00EC7EB7" w:rsidP="00F52696">
      <w:pPr>
        <w:spacing w:after="0" w:line="240" w:lineRule="auto"/>
        <w:rPr>
          <w:rStyle w:val="FontStyle31"/>
          <w:sz w:val="28"/>
          <w:szCs w:val="28"/>
        </w:rPr>
      </w:pPr>
    </w:p>
    <w:p w:rsidR="00E764FB" w:rsidRDefault="00EC7EB7" w:rsidP="00F52696">
      <w:pPr>
        <w:spacing w:after="0" w:line="240" w:lineRule="auto"/>
        <w:rPr>
          <w:rStyle w:val="FontStyle31"/>
          <w:sz w:val="28"/>
          <w:szCs w:val="28"/>
        </w:rPr>
      </w:pPr>
      <w:r w:rsidRPr="005D035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710B23DD">
            <wp:simplePos x="0" y="0"/>
            <wp:positionH relativeFrom="column">
              <wp:posOffset>3987165</wp:posOffset>
            </wp:positionH>
            <wp:positionV relativeFrom="page">
              <wp:posOffset>4029075</wp:posOffset>
            </wp:positionV>
            <wp:extent cx="1671320" cy="222885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35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3C4E0826">
            <wp:simplePos x="0" y="0"/>
            <wp:positionH relativeFrom="column">
              <wp:posOffset>1967230</wp:posOffset>
            </wp:positionH>
            <wp:positionV relativeFrom="paragraph">
              <wp:posOffset>31115</wp:posOffset>
            </wp:positionV>
            <wp:extent cx="1725930" cy="2301875"/>
            <wp:effectExtent l="0" t="0" r="7620" b="3175"/>
            <wp:wrapThrough wrapText="bothSides">
              <wp:wrapPolygon edited="0">
                <wp:start x="0" y="0"/>
                <wp:lineTo x="0" y="21451"/>
                <wp:lineTo x="21457" y="21451"/>
                <wp:lineTo x="214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356">
        <w:rPr>
          <w:rFonts w:ascii="Calibri" w:eastAsia="Calibri" w:hAnsi="Calibri" w:cs="Times New Roman"/>
          <w:noProof/>
        </w:rPr>
        <w:drawing>
          <wp:inline distT="0" distB="0" distL="0" distR="0" wp14:anchorId="699BC37E" wp14:editId="17A7A4D3">
            <wp:extent cx="1743120" cy="2324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3001" cy="237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31"/>
          <w:sz w:val="28"/>
          <w:szCs w:val="28"/>
        </w:rPr>
        <w:t xml:space="preserve">                          </w:t>
      </w:r>
    </w:p>
    <w:p w:rsidR="007D0946" w:rsidRDefault="00E764FB" w:rsidP="00F52696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         </w:t>
      </w:r>
    </w:p>
    <w:p w:rsidR="007D0946" w:rsidRDefault="00EC7EB7" w:rsidP="00F52696">
      <w:pPr>
        <w:spacing w:after="0" w:line="240" w:lineRule="auto"/>
        <w:rPr>
          <w:rFonts w:ascii="Calibri" w:eastAsia="Calibri" w:hAnsi="Calibri" w:cs="Times New Roman"/>
          <w:noProof/>
        </w:rPr>
      </w:pPr>
      <w:r w:rsidRPr="005D035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0216797F">
            <wp:simplePos x="0" y="0"/>
            <wp:positionH relativeFrom="margin">
              <wp:posOffset>-3810</wp:posOffset>
            </wp:positionH>
            <wp:positionV relativeFrom="page">
              <wp:posOffset>6991350</wp:posOffset>
            </wp:positionV>
            <wp:extent cx="168402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258" y="21418"/>
                <wp:lineTo x="2125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6AF" w:rsidRDefault="00EC7EB7" w:rsidP="00F52696">
      <w:pPr>
        <w:spacing w:after="0" w:line="240" w:lineRule="auto"/>
        <w:rPr>
          <w:rStyle w:val="FontStyle3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D791B6">
            <wp:simplePos x="0" y="0"/>
            <wp:positionH relativeFrom="column">
              <wp:posOffset>3796665</wp:posOffset>
            </wp:positionH>
            <wp:positionV relativeFrom="page">
              <wp:posOffset>7315200</wp:posOffset>
            </wp:positionV>
            <wp:extent cx="2218690" cy="1663700"/>
            <wp:effectExtent l="0" t="8255" r="1905" b="1905"/>
            <wp:wrapThrough wrapText="bothSides">
              <wp:wrapPolygon edited="0">
                <wp:start x="-80" y="21493"/>
                <wp:lineTo x="21433" y="21493"/>
                <wp:lineTo x="21433" y="223"/>
                <wp:lineTo x="-80" y="223"/>
                <wp:lineTo x="-80" y="21493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869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4FB">
        <w:rPr>
          <w:rFonts w:ascii="Calibri" w:eastAsia="Calibri" w:hAnsi="Calibri" w:cs="Times New Roman"/>
          <w:noProof/>
        </w:rPr>
        <w:t xml:space="preserve">      </w:t>
      </w:r>
    </w:p>
    <w:p w:rsidR="002166AF" w:rsidRDefault="00EC7EB7" w:rsidP="00F52696">
      <w:pPr>
        <w:spacing w:after="0" w:line="240" w:lineRule="auto"/>
        <w:rPr>
          <w:rStyle w:val="FontStyle31"/>
          <w:sz w:val="28"/>
          <w:szCs w:val="28"/>
        </w:rPr>
      </w:pPr>
      <w:r w:rsidRPr="005D035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73E150F2">
            <wp:simplePos x="0" y="0"/>
            <wp:positionH relativeFrom="column">
              <wp:posOffset>2025015</wp:posOffset>
            </wp:positionH>
            <wp:positionV relativeFrom="page">
              <wp:posOffset>7000875</wp:posOffset>
            </wp:positionV>
            <wp:extent cx="1649730" cy="2199005"/>
            <wp:effectExtent l="0" t="0" r="7620" b="0"/>
            <wp:wrapThrough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4C4" w:rsidRDefault="00E964C4" w:rsidP="00F526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0946" w:rsidRDefault="007D0946" w:rsidP="00F526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C49" w:rsidRDefault="004D4C49" w:rsidP="004D4C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0977F8" wp14:editId="584C4DFE">
            <wp:extent cx="2830195" cy="1886245"/>
            <wp:effectExtent l="19050" t="0" r="8255" b="0"/>
            <wp:docPr id="9" name="Рисунок 9" descr="C:\Users\Лепихин\Downloads\_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пихин\Downloads\_MG_8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C4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D4C49" w:rsidRDefault="004D4C49" w:rsidP="004D4C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64C4">
        <w:rPr>
          <w:rFonts w:ascii="Times New Roman" w:eastAsia="Times New Roman" w:hAnsi="Times New Roman" w:cs="Times New Roman"/>
          <w:b/>
          <w:sz w:val="28"/>
          <w:szCs w:val="28"/>
        </w:rPr>
        <w:t>Мягкий модуль для релаксации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который служит для укрепления мышц и развития координации тела.</w:t>
      </w:r>
    </w:p>
    <w:p w:rsidR="004D4C49" w:rsidRDefault="004D4C49" w:rsidP="004D4C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C49" w:rsidRDefault="004D4C49" w:rsidP="004D4C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пользовании ТМПМПК имеются </w:t>
      </w:r>
      <w:r w:rsidRPr="004D4C49">
        <w:rPr>
          <w:rFonts w:ascii="Times New Roman" w:eastAsia="Times New Roman" w:hAnsi="Times New Roman" w:cs="Times New Roman"/>
          <w:sz w:val="28"/>
          <w:szCs w:val="28"/>
        </w:rPr>
        <w:t>утяжелители для рук и ног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утяжеленный шарф, с помощью которых формируется выносливость, укрепляются мышцы сердечно сосудистой системы. </w:t>
      </w:r>
    </w:p>
    <w:p w:rsidR="004D4C49" w:rsidRDefault="004D4C49" w:rsidP="004D4C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4FB" w:rsidRDefault="004D4C49" w:rsidP="004D4C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4C49">
        <w:rPr>
          <w:rFonts w:ascii="Times New Roman" w:eastAsia="Times New Roman" w:hAnsi="Times New Roman" w:cs="Times New Roman"/>
          <w:sz w:val="28"/>
          <w:szCs w:val="28"/>
        </w:rPr>
        <w:t xml:space="preserve">В перечень переданного оборудования входят: электронный ручной </w:t>
      </w:r>
      <w:proofErr w:type="spellStart"/>
      <w:r w:rsidRPr="004D4C49">
        <w:rPr>
          <w:rFonts w:ascii="Times New Roman" w:eastAsia="Times New Roman" w:hAnsi="Times New Roman" w:cs="Times New Roman"/>
          <w:sz w:val="28"/>
          <w:szCs w:val="28"/>
        </w:rPr>
        <w:t>видеоувеличитель</w:t>
      </w:r>
      <w:proofErr w:type="spellEnd"/>
      <w:r w:rsidRPr="004D4C49">
        <w:rPr>
          <w:rFonts w:ascii="Times New Roman" w:eastAsia="Times New Roman" w:hAnsi="Times New Roman" w:cs="Times New Roman"/>
          <w:sz w:val="28"/>
          <w:szCs w:val="28"/>
        </w:rPr>
        <w:t>, многофункциональное устройство, инвал</w:t>
      </w:r>
      <w:r w:rsidR="00EA78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D4C49">
        <w:rPr>
          <w:rFonts w:ascii="Times New Roman" w:eastAsia="Times New Roman" w:hAnsi="Times New Roman" w:cs="Times New Roman"/>
          <w:sz w:val="28"/>
          <w:szCs w:val="28"/>
        </w:rPr>
        <w:t>дная коляска, ламинатор и др.</w:t>
      </w:r>
    </w:p>
    <w:p w:rsidR="00E764FB" w:rsidRDefault="00E764FB" w:rsidP="00216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44FB" w:rsidRPr="008144FB" w:rsidRDefault="00EA7813" w:rsidP="00EA78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8144FB">
        <w:rPr>
          <w:rFonts w:ascii="Times New Roman" w:eastAsia="Times New Roman" w:hAnsi="Times New Roman" w:cs="Times New Roman"/>
          <w:b/>
          <w:sz w:val="28"/>
          <w:szCs w:val="28"/>
        </w:rPr>
        <w:t xml:space="preserve">С 2019 года ТМПМПК оказывает поддержку образовательным учреждениям </w:t>
      </w:r>
      <w:proofErr w:type="spellStart"/>
      <w:r w:rsidR="008144FB">
        <w:rPr>
          <w:rFonts w:ascii="Times New Roman" w:eastAsia="Times New Roman" w:hAnsi="Times New Roman" w:cs="Times New Roman"/>
          <w:b/>
          <w:sz w:val="28"/>
          <w:szCs w:val="28"/>
        </w:rPr>
        <w:t>Камышловского</w:t>
      </w:r>
      <w:proofErr w:type="spellEnd"/>
      <w:r w:rsidR="008144FB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городского округа в получении </w:t>
      </w:r>
      <w:r w:rsidR="0005209F">
        <w:rPr>
          <w:rFonts w:ascii="Times New Roman" w:eastAsia="Times New Roman" w:hAnsi="Times New Roman" w:cs="Times New Roman"/>
          <w:b/>
          <w:sz w:val="28"/>
          <w:szCs w:val="28"/>
        </w:rPr>
        <w:t>грантов</w:t>
      </w:r>
      <w:r w:rsidR="008144FB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реализации различных проектов (МАДОУ «ЦРР – Детский сад № 4» КГО - </w:t>
      </w:r>
      <w:r w:rsidR="008144FB" w:rsidRPr="008144FB">
        <w:rPr>
          <w:rFonts w:ascii="Times New Roman" w:eastAsia="Calibri" w:hAnsi="Times New Roman" w:cs="Times New Roman"/>
          <w:b/>
          <w:sz w:val="28"/>
          <w:szCs w:val="28"/>
        </w:rPr>
        <w:t>Проект «Центр помощи семьям, воспитывающим детей с ограниченными возможностями здоровья и детей - инвалидов»</w:t>
      </w:r>
      <w:r w:rsidR="008144FB">
        <w:rPr>
          <w:rFonts w:ascii="Times New Roman" w:eastAsia="Calibri" w:hAnsi="Times New Roman" w:cs="Times New Roman"/>
          <w:b/>
          <w:sz w:val="28"/>
          <w:szCs w:val="28"/>
        </w:rPr>
        <w:t xml:space="preserve"> - 2019г., МАОУ «Школа № 7» КГО - </w:t>
      </w:r>
      <w:r w:rsidR="008144FB" w:rsidRPr="008144FB">
        <w:rPr>
          <w:rFonts w:ascii="Times New Roman" w:eastAsia="Calibri" w:hAnsi="Times New Roman" w:cs="Times New Roman"/>
          <w:b/>
          <w:sz w:val="28"/>
          <w:szCs w:val="28"/>
        </w:rPr>
        <w:t>проект «Территория возможностей»</w:t>
      </w:r>
      <w:r w:rsidR="008144FB">
        <w:rPr>
          <w:rFonts w:ascii="Times New Roman" w:eastAsia="Calibri" w:hAnsi="Times New Roman" w:cs="Times New Roman"/>
          <w:b/>
          <w:sz w:val="28"/>
          <w:szCs w:val="28"/>
        </w:rPr>
        <w:t xml:space="preserve"> - 2021г. </w:t>
      </w:r>
      <w:r w:rsidR="008144FB" w:rsidRPr="008144FB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8144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144FB" w:rsidRPr="008144FB">
        <w:rPr>
          <w:rFonts w:ascii="Times New Roman" w:eastAsia="Calibri" w:hAnsi="Times New Roman" w:cs="Times New Roman"/>
          <w:b/>
          <w:sz w:val="28"/>
          <w:szCs w:val="28"/>
        </w:rPr>
        <w:t>проект «Действуй! Верь! И точка!»</w:t>
      </w:r>
      <w:r w:rsidR="008144FB">
        <w:rPr>
          <w:rFonts w:ascii="Times New Roman" w:eastAsia="Calibri" w:hAnsi="Times New Roman" w:cs="Times New Roman"/>
          <w:b/>
          <w:sz w:val="28"/>
          <w:szCs w:val="28"/>
        </w:rPr>
        <w:t xml:space="preserve"> - 2022г.)</w:t>
      </w:r>
      <w:r w:rsidR="008144FB" w:rsidRPr="008144FB">
        <w:rPr>
          <w:rFonts w:ascii="Times New Roman" w:eastAsia="Calibri" w:hAnsi="Times New Roman" w:cs="Times New Roman"/>
          <w:sz w:val="27"/>
          <w:szCs w:val="27"/>
        </w:rPr>
        <w:t xml:space="preserve">        </w:t>
      </w:r>
      <w:r w:rsidR="008144FB" w:rsidRPr="008144FB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8144FB" w:rsidRDefault="008144FB" w:rsidP="00EA78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7813" w:rsidRPr="0027087E" w:rsidRDefault="00EA7813" w:rsidP="008144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организации </w:t>
      </w:r>
      <w:r>
        <w:rPr>
          <w:rStyle w:val="FontStyle31"/>
          <w:sz w:val="28"/>
          <w:szCs w:val="28"/>
        </w:rPr>
        <w:t>информационно-просветительской работы с населением в области предупреждения и коррекции недостатков в физическом и (или) психическом развитии детей</w:t>
      </w:r>
      <w:r w:rsidRPr="0027087E">
        <w:rPr>
          <w:rFonts w:ascii="Times New Roman" w:eastAsia="Times New Roman" w:hAnsi="Times New Roman" w:cs="Times New Roman"/>
          <w:sz w:val="28"/>
          <w:szCs w:val="28"/>
        </w:rPr>
        <w:t xml:space="preserve"> информация о деятельности ПМПК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систематически </w:t>
      </w:r>
      <w:r w:rsidRPr="0027087E">
        <w:rPr>
          <w:rFonts w:ascii="Times New Roman" w:eastAsia="Times New Roman" w:hAnsi="Times New Roman" w:cs="Times New Roman"/>
          <w:sz w:val="28"/>
          <w:szCs w:val="28"/>
        </w:rPr>
        <w:t>размеща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27087E">
        <w:rPr>
          <w:rFonts w:ascii="Times New Roman" w:eastAsia="Times New Roman" w:hAnsi="Times New Roman" w:cs="Times New Roman"/>
          <w:sz w:val="28"/>
          <w:szCs w:val="28"/>
        </w:rPr>
        <w:t xml:space="preserve"> в СМИ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(статьи в газете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Камышловские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известия) и на совещаниях (семинарах) с руководителями и педагогическими работниками образовательных учреждений на тему</w:t>
      </w:r>
      <w:r w:rsidRPr="0027087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A7813" w:rsidRPr="0027087E" w:rsidRDefault="00EA7813" w:rsidP="00EA781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87E">
        <w:rPr>
          <w:rFonts w:ascii="Times New Roman" w:eastAsia="Times New Roman" w:hAnsi="Times New Roman" w:cs="Times New Roman"/>
          <w:sz w:val="28"/>
          <w:szCs w:val="28"/>
        </w:rPr>
        <w:t>Когда требуется обратиться на консультацию к специалистам ТМПМПК?</w:t>
      </w:r>
    </w:p>
    <w:p w:rsidR="00EA7813" w:rsidRDefault="00EA7813" w:rsidP="00EA781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87E">
        <w:rPr>
          <w:rFonts w:ascii="Times New Roman" w:eastAsia="Times New Roman" w:hAnsi="Times New Roman" w:cs="Times New Roman"/>
          <w:sz w:val="28"/>
          <w:szCs w:val="28"/>
        </w:rPr>
        <w:t>Обращайте внимание на поведение ребенка.</w:t>
      </w:r>
    </w:p>
    <w:p w:rsidR="00EA7813" w:rsidRDefault="00EA7813" w:rsidP="00EA7813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7813" w:rsidRDefault="00EA7813" w:rsidP="00EA7813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родителей (законных представителей) разработаны памятки: «Как подготовить ребенка к обследованию?», «Как проходит обследование?»</w:t>
      </w:r>
    </w:p>
    <w:p w:rsidR="004D4C49" w:rsidRDefault="004D4C49" w:rsidP="00EA78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7813" w:rsidRDefault="00EA7813" w:rsidP="00CB473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Вся информация о деятельности ТМПМПК размещена на сайте Школ</w:t>
      </w:r>
      <w:r w:rsidR="00CB473E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58 в разделе ТМПМПК </w:t>
      </w:r>
      <w:hyperlink r:id="rId17" w:history="1">
        <w:r w:rsidR="00CB473E" w:rsidRPr="00667FCD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https://58kgo.uralschool.ru/?section_id=8</w:t>
        </w:r>
      </w:hyperlink>
      <w:r w:rsidR="00CB47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473E" w:rsidRDefault="00CB473E" w:rsidP="00CB473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473E" w:rsidRDefault="0005209F" w:rsidP="00CB473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</w:t>
      </w:r>
      <w:r w:rsidR="00CB473E">
        <w:rPr>
          <w:rFonts w:ascii="Times New Roman" w:eastAsia="Times New Roman" w:hAnsi="Times New Roman" w:cs="Times New Roman"/>
          <w:sz w:val="28"/>
          <w:szCs w:val="28"/>
        </w:rPr>
        <w:t xml:space="preserve">состоянию на 01.02.2023 жалоб, претензий и замечаний со стороны родителей (законных представителей), педагогических работников образовательных учреждений </w:t>
      </w:r>
      <w:proofErr w:type="spellStart"/>
      <w:r w:rsidR="00CB473E">
        <w:rPr>
          <w:rFonts w:ascii="Times New Roman" w:eastAsia="Times New Roman" w:hAnsi="Times New Roman" w:cs="Times New Roman"/>
          <w:sz w:val="28"/>
          <w:szCs w:val="28"/>
        </w:rPr>
        <w:t>Камышловского</w:t>
      </w:r>
      <w:proofErr w:type="spellEnd"/>
      <w:r w:rsidR="00CB473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округа, а так же от Центральной ПМПК и центра «Ресурс»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деятельность ТМПМПК </w:t>
      </w:r>
      <w:bookmarkStart w:id="0" w:name="_GoBack"/>
      <w:bookmarkEnd w:id="0"/>
      <w:r w:rsidR="00CB473E">
        <w:rPr>
          <w:rFonts w:ascii="Times New Roman" w:eastAsia="Times New Roman" w:hAnsi="Times New Roman" w:cs="Times New Roman"/>
          <w:sz w:val="28"/>
          <w:szCs w:val="28"/>
        </w:rPr>
        <w:t>не поступало.</w:t>
      </w:r>
    </w:p>
    <w:sectPr w:rsidR="00CB473E" w:rsidSect="00620F3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20727"/>
    <w:multiLevelType w:val="hybridMultilevel"/>
    <w:tmpl w:val="8E0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D38C0"/>
    <w:multiLevelType w:val="hybridMultilevel"/>
    <w:tmpl w:val="1D8277F8"/>
    <w:lvl w:ilvl="0" w:tplc="085ACEE6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C65B7"/>
    <w:multiLevelType w:val="hybridMultilevel"/>
    <w:tmpl w:val="A57E41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258"/>
    <w:rsid w:val="00051357"/>
    <w:rsid w:val="0005209F"/>
    <w:rsid w:val="0009027E"/>
    <w:rsid w:val="00100258"/>
    <w:rsid w:val="00163CD1"/>
    <w:rsid w:val="00166908"/>
    <w:rsid w:val="001733AE"/>
    <w:rsid w:val="00184261"/>
    <w:rsid w:val="001948F7"/>
    <w:rsid w:val="001D3E32"/>
    <w:rsid w:val="001F2840"/>
    <w:rsid w:val="00207F73"/>
    <w:rsid w:val="002166AF"/>
    <w:rsid w:val="00246DDC"/>
    <w:rsid w:val="00271B02"/>
    <w:rsid w:val="00276306"/>
    <w:rsid w:val="002E0E67"/>
    <w:rsid w:val="002E5406"/>
    <w:rsid w:val="002F53CA"/>
    <w:rsid w:val="003D048B"/>
    <w:rsid w:val="003D37A4"/>
    <w:rsid w:val="00413E87"/>
    <w:rsid w:val="00430A41"/>
    <w:rsid w:val="00474BD6"/>
    <w:rsid w:val="004D4C49"/>
    <w:rsid w:val="004E3B2E"/>
    <w:rsid w:val="005310D1"/>
    <w:rsid w:val="00575B46"/>
    <w:rsid w:val="005826FC"/>
    <w:rsid w:val="005D0356"/>
    <w:rsid w:val="00620F36"/>
    <w:rsid w:val="00733764"/>
    <w:rsid w:val="00733E9C"/>
    <w:rsid w:val="007363BF"/>
    <w:rsid w:val="007450D0"/>
    <w:rsid w:val="0079309C"/>
    <w:rsid w:val="007A5899"/>
    <w:rsid w:val="007D0946"/>
    <w:rsid w:val="008144FB"/>
    <w:rsid w:val="00846BF3"/>
    <w:rsid w:val="008974DE"/>
    <w:rsid w:val="00911FD0"/>
    <w:rsid w:val="009211A1"/>
    <w:rsid w:val="00930941"/>
    <w:rsid w:val="00952A8C"/>
    <w:rsid w:val="009C5B7E"/>
    <w:rsid w:val="00A034B8"/>
    <w:rsid w:val="00A71BD0"/>
    <w:rsid w:val="00A80603"/>
    <w:rsid w:val="00AA4AA2"/>
    <w:rsid w:val="00B17C2F"/>
    <w:rsid w:val="00B24FD2"/>
    <w:rsid w:val="00B30FFB"/>
    <w:rsid w:val="00B718FB"/>
    <w:rsid w:val="00B81FC4"/>
    <w:rsid w:val="00B859AE"/>
    <w:rsid w:val="00B86C7C"/>
    <w:rsid w:val="00B931AB"/>
    <w:rsid w:val="00BC29CF"/>
    <w:rsid w:val="00BD1034"/>
    <w:rsid w:val="00BF32BC"/>
    <w:rsid w:val="00C04867"/>
    <w:rsid w:val="00C077E5"/>
    <w:rsid w:val="00CA2329"/>
    <w:rsid w:val="00CB473E"/>
    <w:rsid w:val="00CB4D52"/>
    <w:rsid w:val="00CC68B2"/>
    <w:rsid w:val="00D31F42"/>
    <w:rsid w:val="00D45B87"/>
    <w:rsid w:val="00E25386"/>
    <w:rsid w:val="00E27087"/>
    <w:rsid w:val="00E764FB"/>
    <w:rsid w:val="00E76DA7"/>
    <w:rsid w:val="00E964C4"/>
    <w:rsid w:val="00EA7813"/>
    <w:rsid w:val="00EC7EB7"/>
    <w:rsid w:val="00EE3277"/>
    <w:rsid w:val="00F52696"/>
    <w:rsid w:val="00F52F66"/>
    <w:rsid w:val="00F63747"/>
    <w:rsid w:val="00F94A7C"/>
    <w:rsid w:val="00FB7624"/>
    <w:rsid w:val="00FF0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A219E"/>
  <w15:docId w15:val="{8C31CEA3-994E-496E-980B-F33DAD3B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1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1">
    <w:name w:val="Font Style31"/>
    <w:uiPriority w:val="99"/>
    <w:rsid w:val="00276306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2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0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66A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0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B473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B4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8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58kgo.uralschool.ru/?section_id=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83910-6065-41B5-A3E7-DAAF29E3E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7</cp:revision>
  <dcterms:created xsi:type="dcterms:W3CDTF">2022-12-06T10:21:00Z</dcterms:created>
  <dcterms:modified xsi:type="dcterms:W3CDTF">2023-02-02T05:21:00Z</dcterms:modified>
</cp:coreProperties>
</file>