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95" w:rsidRDefault="00CB2EF8" w:rsidP="00CB2EF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УТВЕРЖДЕНО </w:t>
      </w:r>
    </w:p>
    <w:p w:rsidR="00CB2EF8" w:rsidRDefault="00CB2EF8" w:rsidP="00273095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приказом Комитета по образованию, культуре, </w:t>
      </w:r>
    </w:p>
    <w:p w:rsidR="00CB2EF8" w:rsidRDefault="00CB2EF8" w:rsidP="00CB2EF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спорту  и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делам молодёжи администрации </w:t>
      </w:r>
    </w:p>
    <w:p w:rsidR="00CB2EF8" w:rsidRDefault="00CB2EF8" w:rsidP="00CB2EF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Камышловского городского округа</w:t>
      </w:r>
    </w:p>
    <w:p w:rsidR="00CB2EF8" w:rsidRDefault="00CB2EF8" w:rsidP="00CB2EF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«О проведении муниципального этапа областного</w:t>
      </w:r>
    </w:p>
    <w:p w:rsidR="00CB2EF8" w:rsidRDefault="00CB2EF8" w:rsidP="00CB2EF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социально-педагогического проекта «Будь здоров!»</w:t>
      </w:r>
    </w:p>
    <w:p w:rsidR="00CB2EF8" w:rsidRDefault="00CB2EF8" w:rsidP="00CB2EF8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</w:t>
      </w:r>
      <w:r w:rsidR="00127AB2">
        <w:rPr>
          <w:rFonts w:ascii="Liberation Serif" w:hAnsi="Liberation Serif"/>
          <w:sz w:val="24"/>
          <w:szCs w:val="24"/>
        </w:rPr>
        <w:t>06</w:t>
      </w:r>
      <w:r>
        <w:rPr>
          <w:rFonts w:ascii="Liberation Serif" w:hAnsi="Liberation Serif"/>
          <w:sz w:val="24"/>
          <w:szCs w:val="24"/>
        </w:rPr>
        <w:t>.10.202</w:t>
      </w:r>
      <w:r w:rsidR="00127AB2">
        <w:rPr>
          <w:rFonts w:ascii="Liberation Serif" w:hAnsi="Liberation Serif"/>
          <w:sz w:val="24"/>
          <w:szCs w:val="24"/>
        </w:rPr>
        <w:t>1 N 428</w:t>
      </w:r>
      <w:r>
        <w:rPr>
          <w:rFonts w:ascii="Liberation Serif" w:hAnsi="Liberation Serif"/>
          <w:sz w:val="24"/>
          <w:szCs w:val="24"/>
        </w:rPr>
        <w:t>-ОД</w:t>
      </w:r>
    </w:p>
    <w:p w:rsidR="00BC5115" w:rsidRPr="0012237F" w:rsidRDefault="00BC5115" w:rsidP="00BC5115">
      <w:pPr>
        <w:rPr>
          <w:rFonts w:ascii="Liberation Serif" w:hAnsi="Liberation Serif"/>
          <w:sz w:val="28"/>
          <w:szCs w:val="28"/>
          <w:lang w:eastAsia="ru-RU"/>
        </w:rPr>
      </w:pPr>
    </w:p>
    <w:p w:rsidR="00734255" w:rsidRPr="0012237F" w:rsidRDefault="00734255" w:rsidP="000B0101">
      <w:pPr>
        <w:pStyle w:val="2"/>
        <w:tabs>
          <w:tab w:val="left" w:pos="8250"/>
        </w:tabs>
        <w:contextualSpacing/>
        <w:jc w:val="center"/>
        <w:rPr>
          <w:rFonts w:ascii="Liberation Serif" w:hAnsi="Liberation Serif"/>
          <w:sz w:val="28"/>
          <w:szCs w:val="28"/>
        </w:rPr>
      </w:pPr>
      <w:r w:rsidRPr="0012237F">
        <w:rPr>
          <w:rFonts w:ascii="Liberation Serif" w:hAnsi="Liberation Serif"/>
          <w:sz w:val="28"/>
          <w:szCs w:val="28"/>
        </w:rPr>
        <w:t>Положение о проведении конкурса</w:t>
      </w:r>
      <w:r w:rsidR="00A70E23" w:rsidRPr="0012237F">
        <w:rPr>
          <w:rFonts w:ascii="Liberation Serif" w:hAnsi="Liberation Serif"/>
          <w:sz w:val="28"/>
          <w:szCs w:val="28"/>
        </w:rPr>
        <w:t xml:space="preserve"> </w:t>
      </w:r>
      <w:r w:rsidR="00F722BC">
        <w:rPr>
          <w:rFonts w:ascii="Liberation Serif" w:hAnsi="Liberation Serif"/>
          <w:sz w:val="28"/>
          <w:szCs w:val="28"/>
        </w:rPr>
        <w:t>Видеофильмов</w:t>
      </w:r>
      <w:r w:rsidR="00FC4A5A">
        <w:rPr>
          <w:rFonts w:ascii="Liberation Serif" w:hAnsi="Liberation Serif"/>
          <w:sz w:val="28"/>
          <w:szCs w:val="28"/>
        </w:rPr>
        <w:t xml:space="preserve"> </w:t>
      </w:r>
      <w:r w:rsidRPr="0012237F">
        <w:rPr>
          <w:rFonts w:ascii="Liberation Serif" w:hAnsi="Liberation Serif"/>
          <w:sz w:val="28"/>
          <w:szCs w:val="28"/>
        </w:rPr>
        <w:t>в рамках Областного социально педагогического проекта «Будь здоров!»</w:t>
      </w:r>
    </w:p>
    <w:p w:rsidR="00DE46A1" w:rsidRPr="0012237F" w:rsidRDefault="00DE46A1" w:rsidP="000B0101">
      <w:pPr>
        <w:spacing w:after="0" w:line="240" w:lineRule="auto"/>
        <w:ind w:firstLine="851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E46A1" w:rsidRPr="006E6655" w:rsidRDefault="00DE46A1" w:rsidP="006E6655">
      <w:pPr>
        <w:pStyle w:val="a9"/>
        <w:numPr>
          <w:ilvl w:val="0"/>
          <w:numId w:val="12"/>
        </w:numPr>
        <w:tabs>
          <w:tab w:val="left" w:pos="3261"/>
        </w:tabs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6E6655">
        <w:rPr>
          <w:rFonts w:ascii="Liberation Serif" w:hAnsi="Liberation Serif" w:cs="Times New Roman"/>
          <w:b/>
          <w:sz w:val="28"/>
          <w:szCs w:val="28"/>
        </w:rPr>
        <w:t xml:space="preserve">Общие положения </w:t>
      </w:r>
    </w:p>
    <w:p w:rsidR="006E6655" w:rsidRPr="006E6655" w:rsidRDefault="006E6655" w:rsidP="006E6655">
      <w:pPr>
        <w:pStyle w:val="a9"/>
        <w:tabs>
          <w:tab w:val="left" w:pos="3261"/>
        </w:tabs>
        <w:spacing w:after="0" w:line="240" w:lineRule="auto"/>
        <w:ind w:left="4091"/>
        <w:rPr>
          <w:rFonts w:ascii="Liberation Serif" w:hAnsi="Liberation Serif" w:cs="Times New Roman"/>
          <w:b/>
          <w:sz w:val="28"/>
          <w:szCs w:val="28"/>
        </w:rPr>
      </w:pPr>
    </w:p>
    <w:p w:rsidR="00DE46A1" w:rsidRPr="0012237F" w:rsidRDefault="00DE46A1" w:rsidP="000B0101">
      <w:pPr>
        <w:pStyle w:val="a9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2237F">
        <w:rPr>
          <w:rFonts w:ascii="Liberation Serif" w:hAnsi="Liberation Serif" w:cs="Times New Roman"/>
          <w:sz w:val="28"/>
          <w:szCs w:val="28"/>
        </w:rPr>
        <w:t>Настоящее Положение определяет порядок организации и проведения</w:t>
      </w:r>
      <w:r w:rsidRPr="0012237F">
        <w:rPr>
          <w:rFonts w:ascii="Liberation Serif" w:hAnsi="Liberation Serif"/>
          <w:sz w:val="28"/>
          <w:szCs w:val="28"/>
        </w:rPr>
        <w:t xml:space="preserve"> конкурса</w:t>
      </w:r>
      <w:r w:rsidR="000828AE" w:rsidRPr="0012237F">
        <w:rPr>
          <w:rFonts w:ascii="Liberation Serif" w:hAnsi="Liberation Serif"/>
          <w:sz w:val="28"/>
          <w:szCs w:val="28"/>
        </w:rPr>
        <w:t xml:space="preserve"> </w:t>
      </w:r>
      <w:r w:rsidR="0056176F">
        <w:rPr>
          <w:rFonts w:ascii="Liberation Serif" w:hAnsi="Liberation Serif"/>
          <w:sz w:val="28"/>
          <w:szCs w:val="28"/>
        </w:rPr>
        <w:t>Видеофильмов</w:t>
      </w:r>
      <w:r w:rsidRPr="0012237F">
        <w:rPr>
          <w:rFonts w:ascii="Liberation Serif" w:hAnsi="Liberation Serif"/>
          <w:sz w:val="28"/>
          <w:szCs w:val="28"/>
        </w:rPr>
        <w:t xml:space="preserve"> (далее - Конкурс).</w:t>
      </w:r>
    </w:p>
    <w:p w:rsidR="00CF7BEB" w:rsidRPr="0012237F" w:rsidRDefault="00CF7BEB" w:rsidP="000B0101">
      <w:pPr>
        <w:pStyle w:val="a3"/>
        <w:spacing w:after="0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:rsidR="00734255" w:rsidRDefault="00DE46A1" w:rsidP="000B0101">
      <w:pPr>
        <w:pStyle w:val="a3"/>
        <w:spacing w:after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12237F">
        <w:rPr>
          <w:rFonts w:ascii="Liberation Serif" w:hAnsi="Liberation Serif"/>
          <w:b/>
          <w:sz w:val="28"/>
          <w:szCs w:val="28"/>
          <w:lang w:val="en-US"/>
        </w:rPr>
        <w:t>II</w:t>
      </w:r>
      <w:r w:rsidRPr="0012237F">
        <w:rPr>
          <w:rFonts w:ascii="Liberation Serif" w:hAnsi="Liberation Serif"/>
          <w:b/>
          <w:sz w:val="28"/>
          <w:szCs w:val="28"/>
        </w:rPr>
        <w:t>. Задачи Конкурса</w:t>
      </w:r>
    </w:p>
    <w:p w:rsidR="006E6655" w:rsidRPr="0012237F" w:rsidRDefault="006E6655" w:rsidP="000B0101">
      <w:pPr>
        <w:pStyle w:val="a3"/>
        <w:spacing w:after="0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734255" w:rsidRPr="00FC4A5A" w:rsidRDefault="0056176F" w:rsidP="00DE656C">
      <w:pPr>
        <w:pStyle w:val="21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FC4A5A">
        <w:rPr>
          <w:rFonts w:ascii="Liberation Serif" w:hAnsi="Liberation Serif"/>
          <w:sz w:val="28"/>
          <w:szCs w:val="28"/>
        </w:rPr>
        <w:t>Повышение мотивации обучающихся к изучению истории родного края</w:t>
      </w:r>
      <w:r w:rsidR="00734255" w:rsidRPr="00FC4A5A">
        <w:rPr>
          <w:rFonts w:ascii="Liberation Serif" w:hAnsi="Liberation Serif"/>
          <w:sz w:val="28"/>
          <w:szCs w:val="28"/>
        </w:rPr>
        <w:t>.</w:t>
      </w:r>
    </w:p>
    <w:p w:rsidR="00734255" w:rsidRPr="00FC4A5A" w:rsidRDefault="0056176F" w:rsidP="00DE656C">
      <w:pPr>
        <w:pStyle w:val="21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FC4A5A">
        <w:rPr>
          <w:rFonts w:ascii="Liberation Serif" w:hAnsi="Liberation Serif"/>
          <w:sz w:val="28"/>
          <w:szCs w:val="28"/>
        </w:rPr>
        <w:t>Формирование у обучающихся</w:t>
      </w:r>
      <w:r w:rsidRPr="00FC4A5A">
        <w:rPr>
          <w:sz w:val="28"/>
          <w:szCs w:val="28"/>
        </w:rPr>
        <w:t xml:space="preserve"> чувства гордости за свою Малую Родину</w:t>
      </w:r>
      <w:r w:rsidR="00734255" w:rsidRPr="00FC4A5A">
        <w:rPr>
          <w:rFonts w:ascii="Liberation Serif" w:hAnsi="Liberation Serif"/>
          <w:sz w:val="28"/>
          <w:szCs w:val="28"/>
        </w:rPr>
        <w:t>.</w:t>
      </w:r>
    </w:p>
    <w:p w:rsidR="001D0845" w:rsidRPr="0012237F" w:rsidRDefault="001D0845" w:rsidP="00DE656C">
      <w:pPr>
        <w:pStyle w:val="21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2237F">
        <w:rPr>
          <w:rFonts w:ascii="Liberation Serif" w:hAnsi="Liberation Serif"/>
          <w:sz w:val="28"/>
          <w:szCs w:val="28"/>
        </w:rPr>
        <w:t>Развитие коммуникативных качеств личности обучающихся в коллективной творческой деятельности.</w:t>
      </w:r>
    </w:p>
    <w:p w:rsidR="00DE46A1" w:rsidRPr="0012237F" w:rsidRDefault="00DE46A1" w:rsidP="000B0101">
      <w:pPr>
        <w:pStyle w:val="21"/>
        <w:spacing w:after="0" w:line="240" w:lineRule="auto"/>
        <w:ind w:left="360"/>
        <w:contextualSpacing/>
        <w:jc w:val="both"/>
        <w:rPr>
          <w:rFonts w:ascii="Liberation Serif" w:eastAsia="AR PL SungtiL GB" w:hAnsi="Liberation Serif"/>
          <w:b/>
          <w:sz w:val="28"/>
          <w:szCs w:val="28"/>
          <w:lang w:eastAsia="zh-CN" w:bidi="hi-IN"/>
        </w:rPr>
      </w:pPr>
    </w:p>
    <w:p w:rsidR="00734255" w:rsidRPr="0012237F" w:rsidRDefault="000828AE" w:rsidP="000828AE">
      <w:pPr>
        <w:pStyle w:val="21"/>
        <w:tabs>
          <w:tab w:val="left" w:pos="3402"/>
        </w:tabs>
        <w:spacing w:after="0" w:line="240" w:lineRule="auto"/>
        <w:ind w:left="360"/>
        <w:contextualSpacing/>
        <w:jc w:val="center"/>
        <w:rPr>
          <w:rFonts w:ascii="Liberation Serif" w:eastAsia="AR PL SungtiL GB" w:hAnsi="Liberation Serif"/>
          <w:b/>
          <w:sz w:val="28"/>
          <w:szCs w:val="28"/>
          <w:lang w:eastAsia="zh-CN" w:bidi="hi-IN"/>
        </w:rPr>
      </w:pPr>
      <w:r w:rsidRPr="0012237F">
        <w:rPr>
          <w:rFonts w:ascii="Liberation Serif" w:hAnsi="Liberation Serif"/>
          <w:b/>
          <w:sz w:val="28"/>
          <w:szCs w:val="28"/>
        </w:rPr>
        <w:t xml:space="preserve">         </w:t>
      </w:r>
      <w:r w:rsidR="00431B27" w:rsidRPr="0012237F">
        <w:rPr>
          <w:rFonts w:ascii="Liberation Serif" w:hAnsi="Liberation Serif"/>
          <w:b/>
          <w:sz w:val="28"/>
          <w:szCs w:val="28"/>
          <w:lang w:val="en-US"/>
        </w:rPr>
        <w:t>III</w:t>
      </w:r>
      <w:r w:rsidR="00431B27" w:rsidRPr="0012237F">
        <w:rPr>
          <w:rFonts w:ascii="Liberation Serif" w:hAnsi="Liberation Serif"/>
          <w:b/>
          <w:sz w:val="28"/>
          <w:szCs w:val="28"/>
        </w:rPr>
        <w:t xml:space="preserve">. </w:t>
      </w:r>
      <w:r w:rsidR="00734255" w:rsidRPr="0012237F">
        <w:rPr>
          <w:rFonts w:ascii="Liberation Serif" w:eastAsia="AR PL SungtiL GB" w:hAnsi="Liberation Serif"/>
          <w:b/>
          <w:sz w:val="28"/>
          <w:szCs w:val="28"/>
          <w:lang w:eastAsia="zh-CN" w:bidi="hi-IN"/>
        </w:rPr>
        <w:t xml:space="preserve">Организаторы </w:t>
      </w:r>
      <w:r w:rsidR="00DE46A1" w:rsidRPr="0012237F">
        <w:rPr>
          <w:rFonts w:ascii="Liberation Serif" w:eastAsia="AR PL SungtiL GB" w:hAnsi="Liberation Serif"/>
          <w:b/>
          <w:sz w:val="28"/>
          <w:szCs w:val="28"/>
          <w:lang w:eastAsia="zh-CN" w:bidi="hi-IN"/>
        </w:rPr>
        <w:t>Конкурса</w:t>
      </w:r>
    </w:p>
    <w:p w:rsidR="006E6655" w:rsidRDefault="006E6655" w:rsidP="001D0845">
      <w:pPr>
        <w:pStyle w:val="21"/>
        <w:spacing w:after="0" w:line="240" w:lineRule="auto"/>
        <w:ind w:left="0" w:firstLine="709"/>
        <w:contextualSpacing/>
        <w:jc w:val="both"/>
        <w:rPr>
          <w:rFonts w:ascii="Liberation Serif" w:eastAsia="AR PL SungtiL GB" w:hAnsi="Liberation Serif"/>
          <w:b/>
          <w:sz w:val="28"/>
          <w:szCs w:val="28"/>
          <w:lang w:eastAsia="zh-CN" w:bidi="hi-IN"/>
        </w:rPr>
      </w:pPr>
    </w:p>
    <w:p w:rsidR="00734255" w:rsidRPr="0012237F" w:rsidRDefault="001D0845" w:rsidP="001D0845">
      <w:pPr>
        <w:pStyle w:val="21"/>
        <w:spacing w:after="0" w:line="240" w:lineRule="auto"/>
        <w:ind w:left="0" w:firstLine="709"/>
        <w:contextualSpacing/>
        <w:jc w:val="both"/>
        <w:rPr>
          <w:rFonts w:ascii="Liberation Serif" w:eastAsia="AR PL SungtiL GB" w:hAnsi="Liberation Serif"/>
          <w:b/>
          <w:sz w:val="28"/>
          <w:szCs w:val="28"/>
          <w:lang w:eastAsia="zh-CN" w:bidi="hi-IN"/>
        </w:rPr>
      </w:pPr>
      <w:r w:rsidRPr="0012237F">
        <w:rPr>
          <w:rFonts w:ascii="Liberation Serif" w:eastAsia="AR PL SungtiL GB" w:hAnsi="Liberation Serif"/>
          <w:b/>
          <w:sz w:val="28"/>
          <w:szCs w:val="28"/>
          <w:lang w:eastAsia="zh-CN" w:bidi="hi-IN"/>
        </w:rPr>
        <w:t xml:space="preserve">Организатором Конкурса является </w:t>
      </w:r>
      <w:r w:rsidR="00734255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>Комитет по образованию, культуре, спорту и делам молодёжи администрации Камышловского городского округа</w:t>
      </w:r>
      <w:r w:rsidR="0056176F">
        <w:rPr>
          <w:rFonts w:ascii="Liberation Serif" w:eastAsia="AR PL SungtiL GB" w:hAnsi="Liberation Serif"/>
          <w:sz w:val="28"/>
          <w:szCs w:val="28"/>
          <w:lang w:eastAsia="zh-CN" w:bidi="hi-IN"/>
        </w:rPr>
        <w:t>.</w:t>
      </w:r>
    </w:p>
    <w:p w:rsidR="00734255" w:rsidRPr="0012237F" w:rsidRDefault="00734255" w:rsidP="000B0101">
      <w:pPr>
        <w:pStyle w:val="21"/>
        <w:spacing w:after="0" w:line="240" w:lineRule="auto"/>
        <w:ind w:left="360"/>
        <w:contextualSpacing/>
        <w:jc w:val="both"/>
        <w:rPr>
          <w:rFonts w:ascii="Liberation Serif" w:eastAsia="AR PL SungtiL GB" w:hAnsi="Liberation Serif"/>
          <w:sz w:val="28"/>
          <w:szCs w:val="28"/>
          <w:lang w:eastAsia="zh-CN" w:bidi="hi-IN"/>
        </w:rPr>
      </w:pPr>
    </w:p>
    <w:p w:rsidR="00431B27" w:rsidRPr="0012237F" w:rsidRDefault="000828AE" w:rsidP="000828AE">
      <w:pPr>
        <w:pStyle w:val="21"/>
        <w:tabs>
          <w:tab w:val="left" w:pos="3402"/>
        </w:tabs>
        <w:spacing w:after="0" w:line="240" w:lineRule="auto"/>
        <w:ind w:left="360"/>
        <w:contextualSpacing/>
        <w:jc w:val="center"/>
        <w:rPr>
          <w:rFonts w:ascii="Liberation Serif" w:eastAsia="AR PL SungtiL GB" w:hAnsi="Liberation Serif"/>
          <w:b/>
          <w:sz w:val="28"/>
          <w:szCs w:val="28"/>
          <w:lang w:eastAsia="zh-CN" w:bidi="hi-IN"/>
        </w:rPr>
      </w:pPr>
      <w:r w:rsidRPr="0012237F">
        <w:rPr>
          <w:rFonts w:ascii="Liberation Serif" w:eastAsia="AR PL SungtiL GB" w:hAnsi="Liberation Serif"/>
          <w:b/>
          <w:sz w:val="28"/>
          <w:szCs w:val="28"/>
          <w:lang w:eastAsia="zh-CN" w:bidi="hi-IN"/>
        </w:rPr>
        <w:t xml:space="preserve">  </w:t>
      </w:r>
      <w:r w:rsidR="00431B27" w:rsidRPr="0012237F">
        <w:rPr>
          <w:rFonts w:ascii="Liberation Serif" w:eastAsia="AR PL SungtiL GB" w:hAnsi="Liberation Serif"/>
          <w:b/>
          <w:sz w:val="28"/>
          <w:szCs w:val="28"/>
          <w:lang w:val="en-US" w:eastAsia="zh-CN" w:bidi="hi-IN"/>
        </w:rPr>
        <w:t>IV</w:t>
      </w:r>
      <w:r w:rsidR="00431B27" w:rsidRPr="0012237F">
        <w:rPr>
          <w:rFonts w:ascii="Liberation Serif" w:eastAsia="AR PL SungtiL GB" w:hAnsi="Liberation Serif"/>
          <w:b/>
          <w:sz w:val="28"/>
          <w:szCs w:val="28"/>
          <w:lang w:eastAsia="zh-CN" w:bidi="hi-IN"/>
        </w:rPr>
        <w:t>. Участники Конкурса</w:t>
      </w:r>
    </w:p>
    <w:p w:rsidR="0012237F" w:rsidRDefault="0012237F" w:rsidP="001D0845">
      <w:pPr>
        <w:pStyle w:val="21"/>
        <w:spacing w:after="0" w:line="240" w:lineRule="auto"/>
        <w:ind w:left="0" w:firstLine="709"/>
        <w:contextualSpacing/>
        <w:rPr>
          <w:rFonts w:ascii="Liberation Serif" w:eastAsia="AR PL SungtiL GB" w:hAnsi="Liberation Serif"/>
          <w:sz w:val="28"/>
          <w:szCs w:val="28"/>
          <w:lang w:eastAsia="zh-CN" w:bidi="hi-IN"/>
        </w:rPr>
      </w:pPr>
    </w:p>
    <w:p w:rsidR="00431B27" w:rsidRPr="0012237F" w:rsidRDefault="00431B27" w:rsidP="001D0845">
      <w:pPr>
        <w:pStyle w:val="21"/>
        <w:spacing w:after="0" w:line="240" w:lineRule="auto"/>
        <w:ind w:left="0" w:firstLine="709"/>
        <w:contextualSpacing/>
        <w:rPr>
          <w:rFonts w:ascii="Liberation Serif" w:eastAsia="AR PL SungtiL GB" w:hAnsi="Liberation Serif"/>
          <w:sz w:val="28"/>
          <w:szCs w:val="28"/>
          <w:lang w:eastAsia="zh-CN" w:bidi="hi-IN"/>
        </w:rPr>
      </w:pPr>
      <w:r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>В Конкурсе принимаю</w:t>
      </w:r>
      <w:r w:rsidR="0012237F">
        <w:rPr>
          <w:rFonts w:ascii="Liberation Serif" w:eastAsia="AR PL SungtiL GB" w:hAnsi="Liberation Serif"/>
          <w:sz w:val="28"/>
          <w:szCs w:val="28"/>
          <w:lang w:eastAsia="zh-CN" w:bidi="hi-IN"/>
        </w:rPr>
        <w:t>т</w:t>
      </w:r>
      <w:r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 xml:space="preserve"> участие </w:t>
      </w:r>
      <w:r w:rsidR="001D0845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>об</w:t>
      </w:r>
      <w:r w:rsidR="001E1FF8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>уча</w:t>
      </w:r>
      <w:r w:rsidR="001D0845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>ю</w:t>
      </w:r>
      <w:r w:rsidR="001E1FF8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 xml:space="preserve">щиеся </w:t>
      </w:r>
      <w:r w:rsidR="001D0845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>7, 8, 9</w:t>
      </w:r>
      <w:r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 xml:space="preserve"> класс</w:t>
      </w:r>
      <w:r w:rsidR="001E1FF8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>ов</w:t>
      </w:r>
      <w:r w:rsidR="00205A6A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 xml:space="preserve">. </w:t>
      </w:r>
    </w:p>
    <w:p w:rsidR="00431B27" w:rsidRPr="0012237F" w:rsidRDefault="00431B27" w:rsidP="000B0101">
      <w:pPr>
        <w:pStyle w:val="a5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:rsidR="00734255" w:rsidRDefault="000828AE" w:rsidP="000828AE">
      <w:pPr>
        <w:pStyle w:val="a5"/>
        <w:tabs>
          <w:tab w:val="left" w:pos="3402"/>
        </w:tabs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12237F">
        <w:rPr>
          <w:rFonts w:ascii="Liberation Serif" w:hAnsi="Liberation Serif"/>
          <w:b/>
          <w:sz w:val="28"/>
          <w:szCs w:val="28"/>
        </w:rPr>
        <w:t xml:space="preserve">                  </w:t>
      </w:r>
      <w:r w:rsidR="001E1FF8" w:rsidRPr="0012237F">
        <w:rPr>
          <w:rFonts w:ascii="Liberation Serif" w:hAnsi="Liberation Serif"/>
          <w:b/>
          <w:sz w:val="28"/>
          <w:szCs w:val="28"/>
          <w:lang w:val="en-US"/>
        </w:rPr>
        <w:t>V</w:t>
      </w:r>
      <w:r w:rsidR="001E1FF8" w:rsidRPr="0012237F">
        <w:rPr>
          <w:rFonts w:ascii="Liberation Serif" w:hAnsi="Liberation Serif"/>
          <w:b/>
          <w:sz w:val="28"/>
          <w:szCs w:val="28"/>
        </w:rPr>
        <w:t>. Сроки проведения Конкурса</w:t>
      </w:r>
    </w:p>
    <w:p w:rsidR="00C64569" w:rsidRPr="0012237F" w:rsidRDefault="00C64569" w:rsidP="000828AE">
      <w:pPr>
        <w:pStyle w:val="a5"/>
        <w:tabs>
          <w:tab w:val="left" w:pos="3402"/>
        </w:tabs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127AB2" w:rsidRDefault="001E1FF8" w:rsidP="001D0845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2237F">
        <w:rPr>
          <w:rFonts w:ascii="Liberation Serif" w:hAnsi="Liberation Serif"/>
          <w:sz w:val="28"/>
          <w:szCs w:val="28"/>
        </w:rPr>
        <w:t>Конкурс проводится</w:t>
      </w:r>
      <w:r w:rsidR="008C3FFF" w:rsidRPr="0012237F">
        <w:rPr>
          <w:rFonts w:ascii="Liberation Serif" w:hAnsi="Liberation Serif"/>
          <w:sz w:val="28"/>
          <w:szCs w:val="28"/>
        </w:rPr>
        <w:t xml:space="preserve"> </w:t>
      </w:r>
      <w:r w:rsidR="00C66BD3" w:rsidRPr="0012237F">
        <w:rPr>
          <w:rFonts w:ascii="Liberation Serif" w:hAnsi="Liberation Serif"/>
          <w:sz w:val="28"/>
          <w:szCs w:val="28"/>
        </w:rPr>
        <w:t xml:space="preserve">с </w:t>
      </w:r>
      <w:r w:rsidR="00127AB2">
        <w:rPr>
          <w:rFonts w:ascii="Liberation Serif" w:hAnsi="Liberation Serif"/>
          <w:sz w:val="28"/>
          <w:szCs w:val="28"/>
        </w:rPr>
        <w:t>0</w:t>
      </w:r>
      <w:r w:rsidR="00C64569">
        <w:rPr>
          <w:rFonts w:ascii="Liberation Serif" w:hAnsi="Liberation Serif"/>
          <w:sz w:val="28"/>
          <w:szCs w:val="28"/>
        </w:rPr>
        <w:t>6.12.202</w:t>
      </w:r>
      <w:r w:rsidR="00127AB2">
        <w:rPr>
          <w:rFonts w:ascii="Liberation Serif" w:hAnsi="Liberation Serif"/>
          <w:sz w:val="28"/>
          <w:szCs w:val="28"/>
        </w:rPr>
        <w:t>1</w:t>
      </w:r>
      <w:r w:rsidR="00C64569">
        <w:rPr>
          <w:rFonts w:ascii="Liberation Serif" w:hAnsi="Liberation Serif"/>
          <w:sz w:val="28"/>
          <w:szCs w:val="28"/>
        </w:rPr>
        <w:t xml:space="preserve">г. по </w:t>
      </w:r>
      <w:r w:rsidR="00127AB2">
        <w:rPr>
          <w:rFonts w:ascii="Liberation Serif" w:hAnsi="Liberation Serif"/>
          <w:sz w:val="28"/>
          <w:szCs w:val="28"/>
        </w:rPr>
        <w:t>28</w:t>
      </w:r>
      <w:r w:rsidR="00C66BD3" w:rsidRPr="0012237F">
        <w:rPr>
          <w:rFonts w:ascii="Liberation Serif" w:hAnsi="Liberation Serif"/>
          <w:sz w:val="28"/>
          <w:szCs w:val="28"/>
        </w:rPr>
        <w:t>.</w:t>
      </w:r>
      <w:r w:rsidR="00C64569">
        <w:rPr>
          <w:rFonts w:ascii="Liberation Serif" w:hAnsi="Liberation Serif"/>
          <w:sz w:val="28"/>
          <w:szCs w:val="28"/>
        </w:rPr>
        <w:t>12</w:t>
      </w:r>
      <w:r w:rsidR="00E05156" w:rsidRPr="0012237F">
        <w:rPr>
          <w:rFonts w:ascii="Liberation Serif" w:hAnsi="Liberation Serif"/>
          <w:sz w:val="28"/>
          <w:szCs w:val="28"/>
        </w:rPr>
        <w:t>.202</w:t>
      </w:r>
      <w:r w:rsidR="00127AB2">
        <w:rPr>
          <w:rFonts w:ascii="Liberation Serif" w:hAnsi="Liberation Serif"/>
          <w:sz w:val="28"/>
          <w:szCs w:val="28"/>
        </w:rPr>
        <w:t>1</w:t>
      </w:r>
      <w:r w:rsidR="00550682" w:rsidRPr="0012237F">
        <w:rPr>
          <w:rFonts w:ascii="Liberation Serif" w:hAnsi="Liberation Serif"/>
          <w:sz w:val="28"/>
          <w:szCs w:val="28"/>
        </w:rPr>
        <w:t>г.</w:t>
      </w:r>
    </w:p>
    <w:p w:rsidR="00127AB2" w:rsidRPr="0012237F" w:rsidRDefault="00C64569" w:rsidP="00127AB2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Срок сдачи работ </w:t>
      </w:r>
      <w:r w:rsidR="00127AB2">
        <w:rPr>
          <w:rFonts w:ascii="Liberation Serif" w:hAnsi="Liberation Serif"/>
          <w:sz w:val="28"/>
          <w:szCs w:val="28"/>
        </w:rPr>
        <w:t>28</w:t>
      </w:r>
      <w:r>
        <w:rPr>
          <w:rFonts w:ascii="Liberation Serif" w:hAnsi="Liberation Serif"/>
          <w:sz w:val="28"/>
          <w:szCs w:val="28"/>
        </w:rPr>
        <w:t xml:space="preserve"> декабря</w:t>
      </w:r>
      <w:r w:rsidR="005D508C">
        <w:rPr>
          <w:rFonts w:ascii="Liberation Serif" w:hAnsi="Liberation Serif"/>
          <w:sz w:val="28"/>
          <w:szCs w:val="28"/>
        </w:rPr>
        <w:t xml:space="preserve"> 202</w:t>
      </w:r>
      <w:r w:rsidR="00127AB2">
        <w:rPr>
          <w:rFonts w:ascii="Liberation Serif" w:hAnsi="Liberation Serif"/>
          <w:sz w:val="28"/>
          <w:szCs w:val="28"/>
        </w:rPr>
        <w:t>1</w:t>
      </w:r>
      <w:r w:rsidR="005D508C">
        <w:rPr>
          <w:rFonts w:ascii="Liberation Serif" w:hAnsi="Liberation Serif"/>
          <w:sz w:val="28"/>
          <w:szCs w:val="28"/>
        </w:rPr>
        <w:t xml:space="preserve"> года.</w:t>
      </w:r>
    </w:p>
    <w:p w:rsidR="007C5A72" w:rsidRPr="0012237F" w:rsidRDefault="007C5A72" w:rsidP="000B0101">
      <w:pPr>
        <w:pStyle w:val="a7"/>
        <w:spacing w:after="0"/>
        <w:ind w:left="0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DC357B" w:rsidRPr="0012237F" w:rsidRDefault="007C5A72" w:rsidP="000B0101">
      <w:pPr>
        <w:pStyle w:val="a7"/>
        <w:spacing w:after="0"/>
        <w:ind w:left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12237F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12237F">
        <w:rPr>
          <w:rFonts w:ascii="Liberation Serif" w:hAnsi="Liberation Serif"/>
          <w:b/>
          <w:sz w:val="28"/>
          <w:szCs w:val="28"/>
        </w:rPr>
        <w:t>. Порядок организации и проведения Конкурса</w:t>
      </w:r>
    </w:p>
    <w:p w:rsidR="0012237F" w:rsidRDefault="0012237F" w:rsidP="0070017D">
      <w:pPr>
        <w:tabs>
          <w:tab w:val="left" w:pos="426"/>
          <w:tab w:val="left" w:pos="717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64569" w:rsidRPr="002C0DFB" w:rsidRDefault="00C64569" w:rsidP="00C64569">
      <w:pPr>
        <w:pStyle w:val="a5"/>
        <w:ind w:left="0" w:firstLine="426"/>
        <w:jc w:val="both"/>
        <w:rPr>
          <w:sz w:val="28"/>
        </w:rPr>
      </w:pPr>
      <w:r w:rsidRPr="002C0DFB">
        <w:rPr>
          <w:sz w:val="28"/>
        </w:rPr>
        <w:t xml:space="preserve">Класс представляет на рассмотрение жюри </w:t>
      </w:r>
      <w:r w:rsidRPr="002C0DFB">
        <w:rPr>
          <w:b/>
          <w:sz w:val="28"/>
        </w:rPr>
        <w:t>видеор</w:t>
      </w:r>
      <w:r w:rsidR="00EE2F8A">
        <w:rPr>
          <w:b/>
          <w:sz w:val="28"/>
        </w:rPr>
        <w:t>олик на тему «</w:t>
      </w:r>
      <w:r w:rsidR="00127AB2">
        <w:rPr>
          <w:b/>
          <w:sz w:val="28"/>
        </w:rPr>
        <w:t xml:space="preserve">Учитель с большой </w:t>
      </w:r>
      <w:r w:rsidR="00CA2976">
        <w:rPr>
          <w:b/>
          <w:sz w:val="28"/>
        </w:rPr>
        <w:t>буквы</w:t>
      </w:r>
      <w:r w:rsidR="00EE2F8A">
        <w:rPr>
          <w:b/>
          <w:sz w:val="28"/>
        </w:rPr>
        <w:t>».</w:t>
      </w:r>
    </w:p>
    <w:p w:rsidR="00C64569" w:rsidRPr="002C0DFB" w:rsidRDefault="00EE2F8A" w:rsidP="00C64569">
      <w:pPr>
        <w:pStyle w:val="21"/>
        <w:spacing w:after="0" w:line="240" w:lineRule="auto"/>
        <w:ind w:left="0" w:firstLine="426"/>
        <w:jc w:val="both"/>
        <w:rPr>
          <w:sz w:val="28"/>
        </w:rPr>
      </w:pPr>
      <w:r>
        <w:rPr>
          <w:sz w:val="28"/>
        </w:rPr>
        <w:lastRenderedPageBreak/>
        <w:t>С</w:t>
      </w:r>
      <w:r w:rsidR="00C64569" w:rsidRPr="002C0DFB">
        <w:rPr>
          <w:sz w:val="28"/>
        </w:rPr>
        <w:t xml:space="preserve">южет о своем </w:t>
      </w:r>
      <w:r w:rsidR="00CA2976">
        <w:rPr>
          <w:sz w:val="28"/>
        </w:rPr>
        <w:t xml:space="preserve">любимом учителе, о известном педагоге </w:t>
      </w:r>
      <w:proofErr w:type="spellStart"/>
      <w:r w:rsidR="00CA2976">
        <w:rPr>
          <w:sz w:val="28"/>
        </w:rPr>
        <w:t>Камышловског</w:t>
      </w:r>
      <w:proofErr w:type="spellEnd"/>
      <w:r w:rsidR="00CA2976">
        <w:rPr>
          <w:sz w:val="28"/>
        </w:rPr>
        <w:t xml:space="preserve"> городского округа, об одном из великих педагогов (С.А. Рачинский, К.Д. Ушинский, А.С. Макаренко и др.)</w:t>
      </w:r>
    </w:p>
    <w:p w:rsidR="00C64569" w:rsidRPr="002C0DFB" w:rsidRDefault="00CA2976" w:rsidP="00C64569">
      <w:pPr>
        <w:pStyle w:val="21"/>
        <w:spacing w:after="0" w:line="240" w:lineRule="auto"/>
        <w:ind w:left="0" w:firstLine="426"/>
        <w:jc w:val="both"/>
        <w:rPr>
          <w:sz w:val="28"/>
        </w:rPr>
      </w:pPr>
      <w:r>
        <w:rPr>
          <w:sz w:val="28"/>
        </w:rPr>
        <w:t xml:space="preserve">В видеоролике необходимо </w:t>
      </w:r>
      <w:proofErr w:type="spellStart"/>
      <w:r>
        <w:rPr>
          <w:sz w:val="28"/>
        </w:rPr>
        <w:t>расскрыть</w:t>
      </w:r>
      <w:proofErr w:type="spellEnd"/>
      <w:r>
        <w:rPr>
          <w:sz w:val="28"/>
        </w:rPr>
        <w:t xml:space="preserve"> идею: профессия «педагог»</w:t>
      </w:r>
      <w:r w:rsidR="0057168D">
        <w:rPr>
          <w:sz w:val="28"/>
        </w:rPr>
        <w:t xml:space="preserve"> - одна из самых важных профессий, педагог – скульптор человеческих душ!</w:t>
      </w:r>
    </w:p>
    <w:p w:rsidR="00C64569" w:rsidRPr="002C0DFB" w:rsidRDefault="00C64569" w:rsidP="00C64569">
      <w:pPr>
        <w:pStyle w:val="21"/>
        <w:spacing w:after="0" w:line="240" w:lineRule="auto"/>
        <w:ind w:left="0" w:firstLine="426"/>
        <w:jc w:val="both"/>
        <w:rPr>
          <w:sz w:val="28"/>
        </w:rPr>
      </w:pPr>
      <w:r w:rsidRPr="002C0DFB">
        <w:rPr>
          <w:sz w:val="28"/>
        </w:rPr>
        <w:t>В видеоролике допускается включение различных видеофрагментов, фотографий, использование технических эффектов (наложение звуковых дорожек, переходов и т.д.)</w:t>
      </w:r>
    </w:p>
    <w:p w:rsidR="00C64569" w:rsidRPr="002C0DFB" w:rsidRDefault="00C64569" w:rsidP="00C64569">
      <w:pPr>
        <w:pStyle w:val="21"/>
        <w:spacing w:after="0" w:line="240" w:lineRule="auto"/>
        <w:ind w:left="0" w:firstLine="426"/>
        <w:jc w:val="both"/>
        <w:rPr>
          <w:sz w:val="28"/>
        </w:rPr>
      </w:pPr>
      <w:r w:rsidRPr="002C0DFB">
        <w:rPr>
          <w:sz w:val="28"/>
        </w:rPr>
        <w:t>Видеороликом не является слайд-шоу, т.е. набор чередующихся фотографий.</w:t>
      </w:r>
    </w:p>
    <w:p w:rsidR="00C64569" w:rsidRPr="002C0DFB" w:rsidRDefault="00C64569" w:rsidP="00C64569">
      <w:pPr>
        <w:pStyle w:val="a5"/>
        <w:ind w:left="0" w:firstLine="426"/>
        <w:jc w:val="both"/>
        <w:rPr>
          <w:sz w:val="28"/>
        </w:rPr>
      </w:pPr>
      <w:r w:rsidRPr="002C0DFB">
        <w:rPr>
          <w:sz w:val="28"/>
        </w:rPr>
        <w:t>Продолжительность видеосюжета не более 5 минут.</w:t>
      </w:r>
    </w:p>
    <w:p w:rsidR="00C64569" w:rsidRPr="002C0DFB" w:rsidRDefault="00C64569" w:rsidP="00C64569">
      <w:pPr>
        <w:pStyle w:val="a5"/>
        <w:ind w:left="0" w:firstLine="426"/>
        <w:jc w:val="both"/>
        <w:rPr>
          <w:sz w:val="28"/>
        </w:rPr>
      </w:pPr>
      <w:r w:rsidRPr="002C0DFB">
        <w:rPr>
          <w:sz w:val="28"/>
        </w:rPr>
        <w:t>Работы принимаются в формате</w:t>
      </w:r>
      <w:r w:rsidR="0057168D">
        <w:rPr>
          <w:sz w:val="28"/>
        </w:rPr>
        <w:t xml:space="preserve"> </w:t>
      </w:r>
      <w:r w:rsidR="0057168D">
        <w:rPr>
          <w:sz w:val="28"/>
          <w:lang w:val="en-US"/>
        </w:rPr>
        <w:t>H</w:t>
      </w:r>
      <w:r w:rsidR="0057168D" w:rsidRPr="0057168D">
        <w:rPr>
          <w:sz w:val="28"/>
        </w:rPr>
        <w:t>/264/</w:t>
      </w:r>
      <w:r w:rsidR="0057168D">
        <w:rPr>
          <w:sz w:val="28"/>
          <w:lang w:val="en-US"/>
        </w:rPr>
        <w:t>MPEG</w:t>
      </w:r>
      <w:r w:rsidR="0057168D" w:rsidRPr="0057168D">
        <w:rPr>
          <w:sz w:val="28"/>
        </w:rPr>
        <w:t>-4</w:t>
      </w:r>
      <w:r w:rsidRPr="002C0DFB">
        <w:rPr>
          <w:sz w:val="28"/>
        </w:rPr>
        <w:t>.</w:t>
      </w:r>
      <w:r w:rsidR="0057168D">
        <w:rPr>
          <w:sz w:val="28"/>
        </w:rPr>
        <w:t>Числом активных строк в кадре 720 и числом элементов в строке 1280(720р).</w:t>
      </w:r>
    </w:p>
    <w:p w:rsidR="00C64569" w:rsidRPr="002C0DFB" w:rsidRDefault="00A915F0" w:rsidP="00C64569">
      <w:pPr>
        <w:pStyle w:val="a5"/>
        <w:ind w:left="0" w:firstLine="426"/>
        <w:jc w:val="both"/>
        <w:rPr>
          <w:sz w:val="28"/>
        </w:rPr>
      </w:pPr>
      <w:r>
        <w:rPr>
          <w:sz w:val="28"/>
        </w:rPr>
        <w:t>К</w:t>
      </w:r>
      <w:r w:rsidR="00C64569" w:rsidRPr="002C0DFB">
        <w:rPr>
          <w:sz w:val="28"/>
        </w:rPr>
        <w:t>аждый класс-участник может представить только одну работу.</w:t>
      </w:r>
    </w:p>
    <w:p w:rsidR="00A915F0" w:rsidRPr="002466D4" w:rsidRDefault="00A915F0" w:rsidP="0070017D">
      <w:pPr>
        <w:pStyle w:val="21"/>
        <w:spacing w:after="0" w:line="240" w:lineRule="auto"/>
        <w:ind w:left="0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DC357B" w:rsidRPr="0012237F" w:rsidRDefault="0010589B" w:rsidP="0070017D">
      <w:pPr>
        <w:pStyle w:val="21"/>
        <w:spacing w:after="0" w:line="240" w:lineRule="auto"/>
        <w:ind w:left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12237F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12237F">
        <w:rPr>
          <w:rFonts w:ascii="Liberation Serif" w:hAnsi="Liberation Serif"/>
          <w:b/>
          <w:sz w:val="28"/>
          <w:szCs w:val="28"/>
        </w:rPr>
        <w:t>. Критерии и порядок оценки конкурсных работ</w:t>
      </w:r>
    </w:p>
    <w:p w:rsidR="0012237F" w:rsidRDefault="0012237F" w:rsidP="0070017D">
      <w:pPr>
        <w:pStyle w:val="3f3f3f3f3f3f3f3f3f3f3f3f3f3f3f3f3f3f3f3f3f3f22"/>
        <w:spacing w:after="0" w:line="240" w:lineRule="auto"/>
        <w:ind w:left="0"/>
        <w:contextualSpacing/>
        <w:jc w:val="both"/>
        <w:rPr>
          <w:rFonts w:ascii="Liberation Serif" w:hAnsi="Liberation Serif"/>
          <w:b/>
          <w:bCs/>
          <w:iCs/>
          <w:sz w:val="28"/>
          <w:szCs w:val="28"/>
        </w:rPr>
      </w:pPr>
    </w:p>
    <w:p w:rsidR="00DA469C" w:rsidRDefault="00DA469C" w:rsidP="0070017D">
      <w:pPr>
        <w:pStyle w:val="3f3f3f3f3f3f3f3f3f3f3f3f3f3f3f3f3f3f3f3f3f3f22"/>
        <w:spacing w:after="0" w:line="240" w:lineRule="auto"/>
        <w:ind w:left="0"/>
        <w:contextualSpacing/>
        <w:jc w:val="both"/>
        <w:rPr>
          <w:rFonts w:ascii="Liberation Serif" w:hAnsi="Liberation Serif"/>
          <w:b/>
          <w:bCs/>
          <w:iCs/>
          <w:sz w:val="28"/>
          <w:szCs w:val="28"/>
        </w:rPr>
      </w:pPr>
      <w:r w:rsidRPr="0012237F">
        <w:rPr>
          <w:rFonts w:ascii="Liberation Serif" w:hAnsi="Liberation Serif"/>
          <w:b/>
          <w:bCs/>
          <w:iCs/>
          <w:sz w:val="28"/>
          <w:szCs w:val="28"/>
        </w:rPr>
        <w:t xml:space="preserve">Критерии оценки: </w:t>
      </w:r>
    </w:p>
    <w:p w:rsidR="00A915F0" w:rsidRPr="0012237F" w:rsidRDefault="00A915F0" w:rsidP="0070017D">
      <w:pPr>
        <w:pStyle w:val="3f3f3f3f3f3f3f3f3f3f3f3f3f3f3f3f3f3f3f3f3f3f22"/>
        <w:spacing w:after="0" w:line="240" w:lineRule="auto"/>
        <w:ind w:left="0"/>
        <w:contextualSpacing/>
        <w:jc w:val="both"/>
        <w:rPr>
          <w:rFonts w:ascii="Liberation Serif" w:hAnsi="Liberation Serif"/>
          <w:b/>
          <w:bCs/>
          <w:iCs/>
          <w:sz w:val="28"/>
          <w:szCs w:val="28"/>
        </w:rPr>
      </w:pPr>
    </w:p>
    <w:p w:rsidR="00A915F0" w:rsidRPr="00A915F0" w:rsidRDefault="00A915F0" w:rsidP="00A915F0">
      <w:pPr>
        <w:pStyle w:val="3f3f3f3f3f3f3f3f3f3f3f3f3f3f3f3f3f3f3f3f3f3f22"/>
        <w:numPr>
          <w:ilvl w:val="0"/>
          <w:numId w:val="11"/>
        </w:numPr>
        <w:tabs>
          <w:tab w:val="num" w:pos="851"/>
        </w:tabs>
        <w:spacing w:after="0" w:line="300" w:lineRule="exact"/>
        <w:jc w:val="both"/>
        <w:rPr>
          <w:spacing w:val="-4"/>
          <w:sz w:val="28"/>
          <w:szCs w:val="24"/>
        </w:rPr>
      </w:pPr>
      <w:r w:rsidRPr="00A915F0">
        <w:rPr>
          <w:spacing w:val="-4"/>
          <w:sz w:val="28"/>
          <w:szCs w:val="24"/>
        </w:rPr>
        <w:t>соответствие теме конкурса;</w:t>
      </w:r>
    </w:p>
    <w:p w:rsidR="00A915F0" w:rsidRPr="00A915F0" w:rsidRDefault="00A915F0" w:rsidP="00A915F0">
      <w:pPr>
        <w:pStyle w:val="3f3f3f3f3f3f3f3f3f3f3f3f3f3f3f3f3f3f3f3f3f3f22"/>
        <w:numPr>
          <w:ilvl w:val="0"/>
          <w:numId w:val="11"/>
        </w:numPr>
        <w:tabs>
          <w:tab w:val="num" w:pos="851"/>
        </w:tabs>
        <w:spacing w:after="0" w:line="300" w:lineRule="exact"/>
        <w:jc w:val="both"/>
        <w:rPr>
          <w:spacing w:val="-4"/>
          <w:sz w:val="28"/>
          <w:szCs w:val="24"/>
        </w:rPr>
      </w:pPr>
      <w:r w:rsidRPr="00A915F0">
        <w:rPr>
          <w:spacing w:val="-4"/>
          <w:sz w:val="28"/>
          <w:szCs w:val="24"/>
        </w:rPr>
        <w:t xml:space="preserve">наличие четкой </w:t>
      </w:r>
      <w:r w:rsidRPr="00A915F0">
        <w:rPr>
          <w:sz w:val="28"/>
          <w:szCs w:val="24"/>
        </w:rPr>
        <w:t>авторской позиции;</w:t>
      </w:r>
    </w:p>
    <w:p w:rsidR="00A915F0" w:rsidRPr="00A915F0" w:rsidRDefault="00A915F0" w:rsidP="00A915F0">
      <w:pPr>
        <w:pStyle w:val="a3"/>
        <w:widowControl w:val="0"/>
        <w:numPr>
          <w:ilvl w:val="0"/>
          <w:numId w:val="11"/>
        </w:numPr>
        <w:tabs>
          <w:tab w:val="num" w:pos="851"/>
        </w:tabs>
        <w:autoSpaceDN/>
        <w:spacing w:after="0" w:line="300" w:lineRule="exact"/>
        <w:jc w:val="both"/>
        <w:rPr>
          <w:sz w:val="28"/>
          <w:szCs w:val="24"/>
        </w:rPr>
      </w:pPr>
      <w:r w:rsidRPr="00A915F0">
        <w:rPr>
          <w:sz w:val="28"/>
          <w:szCs w:val="24"/>
        </w:rPr>
        <w:t xml:space="preserve">оригинальность сценарного замысла, </w:t>
      </w:r>
    </w:p>
    <w:p w:rsidR="00A915F0" w:rsidRPr="00A915F0" w:rsidRDefault="00A915F0" w:rsidP="00A915F0">
      <w:pPr>
        <w:pStyle w:val="a3"/>
        <w:widowControl w:val="0"/>
        <w:numPr>
          <w:ilvl w:val="0"/>
          <w:numId w:val="11"/>
        </w:numPr>
        <w:tabs>
          <w:tab w:val="num" w:pos="851"/>
        </w:tabs>
        <w:autoSpaceDN/>
        <w:spacing w:after="0" w:line="300" w:lineRule="exact"/>
        <w:jc w:val="both"/>
        <w:rPr>
          <w:sz w:val="28"/>
          <w:szCs w:val="24"/>
        </w:rPr>
      </w:pPr>
      <w:r w:rsidRPr="00A915F0">
        <w:rPr>
          <w:sz w:val="28"/>
          <w:szCs w:val="24"/>
        </w:rPr>
        <w:t>целостность формы;</w:t>
      </w:r>
    </w:p>
    <w:p w:rsidR="00A915F0" w:rsidRPr="00A915F0" w:rsidRDefault="00A915F0" w:rsidP="00A915F0">
      <w:pPr>
        <w:pStyle w:val="a3"/>
        <w:widowControl w:val="0"/>
        <w:numPr>
          <w:ilvl w:val="0"/>
          <w:numId w:val="11"/>
        </w:numPr>
        <w:tabs>
          <w:tab w:val="num" w:pos="851"/>
        </w:tabs>
        <w:autoSpaceDN/>
        <w:spacing w:after="0" w:line="300" w:lineRule="exact"/>
        <w:jc w:val="both"/>
        <w:rPr>
          <w:sz w:val="28"/>
          <w:szCs w:val="24"/>
        </w:rPr>
      </w:pPr>
      <w:r w:rsidRPr="00A915F0">
        <w:rPr>
          <w:sz w:val="28"/>
          <w:szCs w:val="24"/>
        </w:rPr>
        <w:t>убедительность;</w:t>
      </w:r>
    </w:p>
    <w:p w:rsidR="00A915F0" w:rsidRPr="00A915F0" w:rsidRDefault="00A915F0" w:rsidP="00A915F0">
      <w:pPr>
        <w:pStyle w:val="a3"/>
        <w:widowControl w:val="0"/>
        <w:numPr>
          <w:ilvl w:val="0"/>
          <w:numId w:val="11"/>
        </w:numPr>
        <w:tabs>
          <w:tab w:val="num" w:pos="851"/>
        </w:tabs>
        <w:autoSpaceDN/>
        <w:spacing w:after="0" w:line="300" w:lineRule="exact"/>
        <w:jc w:val="both"/>
        <w:rPr>
          <w:sz w:val="28"/>
          <w:szCs w:val="24"/>
        </w:rPr>
      </w:pPr>
      <w:r w:rsidRPr="00A915F0">
        <w:rPr>
          <w:sz w:val="28"/>
          <w:szCs w:val="24"/>
        </w:rPr>
        <w:t>художественное исполнение: качество операторской работы и монтажа, подбор музыки и видеоряда.</w:t>
      </w:r>
    </w:p>
    <w:p w:rsidR="00DA469C" w:rsidRPr="0012237F" w:rsidRDefault="00BA1666" w:rsidP="0070017D">
      <w:pPr>
        <w:spacing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12237F">
        <w:rPr>
          <w:rFonts w:ascii="Liberation Serif" w:hAnsi="Liberation Serif"/>
          <w:b/>
          <w:sz w:val="28"/>
          <w:szCs w:val="28"/>
        </w:rPr>
        <w:t xml:space="preserve">      </w:t>
      </w:r>
    </w:p>
    <w:p w:rsidR="00DA469C" w:rsidRPr="0012237F" w:rsidRDefault="00DA469C" w:rsidP="0070017D">
      <w:pPr>
        <w:spacing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12237F">
        <w:rPr>
          <w:rFonts w:ascii="Liberation Serif" w:hAnsi="Liberation Serif"/>
          <w:b/>
          <w:sz w:val="28"/>
          <w:szCs w:val="28"/>
        </w:rPr>
        <w:t xml:space="preserve">Порядок оценки: </w:t>
      </w:r>
    </w:p>
    <w:p w:rsidR="0057168D" w:rsidRPr="0012237F" w:rsidRDefault="0057168D" w:rsidP="0057168D">
      <w:pPr>
        <w:spacing w:after="0" w:line="240" w:lineRule="auto"/>
        <w:ind w:firstLine="426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Соответствие теме конкурса 0 -</w:t>
      </w:r>
      <w:r w:rsidRPr="0012237F">
        <w:rPr>
          <w:rFonts w:ascii="Liberation Serif" w:hAnsi="Liberation Serif"/>
          <w:sz w:val="28"/>
          <w:szCs w:val="28"/>
        </w:rPr>
        <w:t xml:space="preserve"> 2 балла; </w:t>
      </w:r>
    </w:p>
    <w:p w:rsidR="0057168D" w:rsidRDefault="0057168D" w:rsidP="0057168D">
      <w:pPr>
        <w:spacing w:after="0" w:line="240" w:lineRule="auto"/>
        <w:ind w:firstLine="426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Оригинальность содержания 0 – 2 балла;</w:t>
      </w:r>
    </w:p>
    <w:p w:rsidR="0057168D" w:rsidRDefault="0057168D" w:rsidP="0057168D">
      <w:pPr>
        <w:spacing w:after="0" w:line="240" w:lineRule="auto"/>
        <w:ind w:firstLine="426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Сценическая культура – 0 – 2 балла;</w:t>
      </w:r>
    </w:p>
    <w:p w:rsidR="00DA469C" w:rsidRPr="0012237F" w:rsidRDefault="0057168D" w:rsidP="0057168D">
      <w:pPr>
        <w:spacing w:after="0" w:line="240" w:lineRule="auto"/>
        <w:ind w:firstLine="426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Соблюдение временного регламента 0 – 1 балла</w:t>
      </w:r>
      <w:r>
        <w:rPr>
          <w:rFonts w:ascii="Liberation Serif" w:hAnsi="Liberation Serif"/>
          <w:sz w:val="28"/>
          <w:szCs w:val="28"/>
        </w:rPr>
        <w:t>.</w:t>
      </w:r>
      <w:bookmarkStart w:id="0" w:name="_GoBack"/>
      <w:bookmarkEnd w:id="0"/>
    </w:p>
    <w:sectPr w:rsidR="00DA469C" w:rsidRPr="0012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 PL SungtiL GB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3AD7"/>
    <w:multiLevelType w:val="hybridMultilevel"/>
    <w:tmpl w:val="1BF4BA18"/>
    <w:lvl w:ilvl="0" w:tplc="5A640CA2">
      <w:start w:val="1"/>
      <w:numFmt w:val="bullet"/>
      <w:lvlText w:val=""/>
      <w:lvlJc w:val="left"/>
      <w:pPr>
        <w:tabs>
          <w:tab w:val="num" w:pos="1247"/>
        </w:tabs>
        <w:ind w:left="567" w:firstLine="567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S Reference Specialty" w:hAnsi="MS Reference Specialty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S Reference Specialty" w:hAnsi="MS Reference Specialty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S Reference Specialty" w:hAnsi="MS Reference Specialty" w:hint="default"/>
      </w:rPr>
    </w:lvl>
  </w:abstractNum>
  <w:abstractNum w:abstractNumId="1" w15:restartNumberingAfterBreak="0">
    <w:nsid w:val="12A74BCF"/>
    <w:multiLevelType w:val="hybridMultilevel"/>
    <w:tmpl w:val="DCAEBA44"/>
    <w:lvl w:ilvl="0" w:tplc="FA3EB964">
      <w:start w:val="1"/>
      <w:numFmt w:val="upperRoman"/>
      <w:lvlText w:val="%1."/>
      <w:lvlJc w:val="left"/>
      <w:pPr>
        <w:ind w:left="40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1" w:hanging="360"/>
      </w:pPr>
    </w:lvl>
    <w:lvl w:ilvl="2" w:tplc="0419001B" w:tentative="1">
      <w:start w:val="1"/>
      <w:numFmt w:val="lowerRoman"/>
      <w:lvlText w:val="%3."/>
      <w:lvlJc w:val="right"/>
      <w:pPr>
        <w:ind w:left="5171" w:hanging="180"/>
      </w:pPr>
    </w:lvl>
    <w:lvl w:ilvl="3" w:tplc="0419000F" w:tentative="1">
      <w:start w:val="1"/>
      <w:numFmt w:val="decimal"/>
      <w:lvlText w:val="%4."/>
      <w:lvlJc w:val="left"/>
      <w:pPr>
        <w:ind w:left="5891" w:hanging="360"/>
      </w:pPr>
    </w:lvl>
    <w:lvl w:ilvl="4" w:tplc="04190019" w:tentative="1">
      <w:start w:val="1"/>
      <w:numFmt w:val="lowerLetter"/>
      <w:lvlText w:val="%5."/>
      <w:lvlJc w:val="left"/>
      <w:pPr>
        <w:ind w:left="6611" w:hanging="360"/>
      </w:pPr>
    </w:lvl>
    <w:lvl w:ilvl="5" w:tplc="0419001B" w:tentative="1">
      <w:start w:val="1"/>
      <w:numFmt w:val="lowerRoman"/>
      <w:lvlText w:val="%6."/>
      <w:lvlJc w:val="right"/>
      <w:pPr>
        <w:ind w:left="7331" w:hanging="180"/>
      </w:pPr>
    </w:lvl>
    <w:lvl w:ilvl="6" w:tplc="0419000F" w:tentative="1">
      <w:start w:val="1"/>
      <w:numFmt w:val="decimal"/>
      <w:lvlText w:val="%7."/>
      <w:lvlJc w:val="left"/>
      <w:pPr>
        <w:ind w:left="8051" w:hanging="360"/>
      </w:pPr>
    </w:lvl>
    <w:lvl w:ilvl="7" w:tplc="04190019" w:tentative="1">
      <w:start w:val="1"/>
      <w:numFmt w:val="lowerLetter"/>
      <w:lvlText w:val="%8."/>
      <w:lvlJc w:val="left"/>
      <w:pPr>
        <w:ind w:left="8771" w:hanging="360"/>
      </w:pPr>
    </w:lvl>
    <w:lvl w:ilvl="8" w:tplc="0419001B" w:tentative="1">
      <w:start w:val="1"/>
      <w:numFmt w:val="lowerRoman"/>
      <w:lvlText w:val="%9."/>
      <w:lvlJc w:val="right"/>
      <w:pPr>
        <w:ind w:left="9491" w:hanging="180"/>
      </w:pPr>
    </w:lvl>
  </w:abstractNum>
  <w:abstractNum w:abstractNumId="2" w15:restartNumberingAfterBreak="0">
    <w:nsid w:val="241B6B23"/>
    <w:multiLevelType w:val="hybridMultilevel"/>
    <w:tmpl w:val="6D90BDD4"/>
    <w:lvl w:ilvl="0" w:tplc="2D86C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E1332"/>
    <w:multiLevelType w:val="hybridMultilevel"/>
    <w:tmpl w:val="44F6F42E"/>
    <w:lvl w:ilvl="0" w:tplc="5A640CA2">
      <w:start w:val="1"/>
      <w:numFmt w:val="bullet"/>
      <w:lvlText w:val=""/>
      <w:lvlJc w:val="left"/>
      <w:pPr>
        <w:tabs>
          <w:tab w:val="num" w:pos="255"/>
        </w:tabs>
        <w:ind w:left="-425" w:firstLine="567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35"/>
        </w:tabs>
        <w:ind w:left="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55"/>
        </w:tabs>
        <w:ind w:left="1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75"/>
        </w:tabs>
        <w:ind w:left="2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95"/>
        </w:tabs>
        <w:ind w:left="2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15"/>
        </w:tabs>
        <w:ind w:left="3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35"/>
        </w:tabs>
        <w:ind w:left="4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55"/>
        </w:tabs>
        <w:ind w:left="5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75"/>
        </w:tabs>
        <w:ind w:left="5875" w:hanging="360"/>
      </w:pPr>
      <w:rPr>
        <w:rFonts w:ascii="Wingdings" w:hAnsi="Wingdings" w:hint="default"/>
      </w:rPr>
    </w:lvl>
  </w:abstractNum>
  <w:abstractNum w:abstractNumId="4" w15:restartNumberingAfterBreak="0">
    <w:nsid w:val="2DD03F94"/>
    <w:multiLevelType w:val="hybridMultilevel"/>
    <w:tmpl w:val="824C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846B5"/>
    <w:multiLevelType w:val="hybridMultilevel"/>
    <w:tmpl w:val="F82EB35E"/>
    <w:name w:val="WW8Num69"/>
    <w:lvl w:ilvl="0" w:tplc="7506064A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41675AF7"/>
    <w:multiLevelType w:val="hybridMultilevel"/>
    <w:tmpl w:val="DB0C0654"/>
    <w:lvl w:ilvl="0" w:tplc="5A640CA2">
      <w:start w:val="1"/>
      <w:numFmt w:val="bullet"/>
      <w:lvlText w:val=""/>
      <w:lvlJc w:val="left"/>
      <w:pPr>
        <w:tabs>
          <w:tab w:val="num" w:pos="680"/>
        </w:tabs>
        <w:ind w:left="0" w:firstLine="567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B1260"/>
    <w:multiLevelType w:val="multilevel"/>
    <w:tmpl w:val="5062448A"/>
    <w:lvl w:ilvl="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1517"/>
        </w:tabs>
        <w:ind w:left="15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7"/>
        </w:tabs>
        <w:ind w:left="15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7"/>
        </w:tabs>
        <w:ind w:left="18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7"/>
        </w:tabs>
        <w:ind w:left="1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37"/>
        </w:tabs>
        <w:ind w:left="22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7"/>
        </w:tabs>
        <w:ind w:left="259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97"/>
        </w:tabs>
        <w:ind w:left="25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8" w15:restartNumberingAfterBreak="0">
    <w:nsid w:val="47F71A4D"/>
    <w:multiLevelType w:val="hybridMultilevel"/>
    <w:tmpl w:val="6484955E"/>
    <w:lvl w:ilvl="0" w:tplc="1ECA85F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9" w15:restartNumberingAfterBreak="0">
    <w:nsid w:val="502E40AE"/>
    <w:multiLevelType w:val="hybridMultilevel"/>
    <w:tmpl w:val="0BEA7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B6F3B"/>
    <w:multiLevelType w:val="hybridMultilevel"/>
    <w:tmpl w:val="F9281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003AB"/>
    <w:multiLevelType w:val="hybridMultilevel"/>
    <w:tmpl w:val="C9C293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54C42E4"/>
    <w:multiLevelType w:val="hybridMultilevel"/>
    <w:tmpl w:val="DA186868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12"/>
  </w:num>
  <w:num w:numId="7">
    <w:abstractNumId w:val="4"/>
  </w:num>
  <w:num w:numId="8">
    <w:abstractNumId w:val="2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26"/>
    <w:rsid w:val="000828AE"/>
    <w:rsid w:val="000B0101"/>
    <w:rsid w:val="000D5B91"/>
    <w:rsid w:val="0010589B"/>
    <w:rsid w:val="0012237F"/>
    <w:rsid w:val="00127AB2"/>
    <w:rsid w:val="00153292"/>
    <w:rsid w:val="001D0845"/>
    <w:rsid w:val="001E1FF8"/>
    <w:rsid w:val="00205A6A"/>
    <w:rsid w:val="002466D4"/>
    <w:rsid w:val="00260937"/>
    <w:rsid w:val="00262E35"/>
    <w:rsid w:val="00273095"/>
    <w:rsid w:val="002C0DFB"/>
    <w:rsid w:val="002C41C3"/>
    <w:rsid w:val="003E3C17"/>
    <w:rsid w:val="00431B27"/>
    <w:rsid w:val="004F0CF4"/>
    <w:rsid w:val="00550682"/>
    <w:rsid w:val="0056176F"/>
    <w:rsid w:val="0057168D"/>
    <w:rsid w:val="0059051E"/>
    <w:rsid w:val="005D508C"/>
    <w:rsid w:val="0069470E"/>
    <w:rsid w:val="006B7A40"/>
    <w:rsid w:val="006E48F5"/>
    <w:rsid w:val="006E6655"/>
    <w:rsid w:val="0070017D"/>
    <w:rsid w:val="00734255"/>
    <w:rsid w:val="007C5A72"/>
    <w:rsid w:val="00800975"/>
    <w:rsid w:val="008C3FFF"/>
    <w:rsid w:val="008D29CA"/>
    <w:rsid w:val="00963582"/>
    <w:rsid w:val="009D7B0E"/>
    <w:rsid w:val="00A70E23"/>
    <w:rsid w:val="00A85C04"/>
    <w:rsid w:val="00A915F0"/>
    <w:rsid w:val="00AA5011"/>
    <w:rsid w:val="00AB7D32"/>
    <w:rsid w:val="00AD2CEF"/>
    <w:rsid w:val="00AE0753"/>
    <w:rsid w:val="00B26ABC"/>
    <w:rsid w:val="00B624F9"/>
    <w:rsid w:val="00B83E01"/>
    <w:rsid w:val="00BA1666"/>
    <w:rsid w:val="00BC5115"/>
    <w:rsid w:val="00C64569"/>
    <w:rsid w:val="00C66BD3"/>
    <w:rsid w:val="00CA2976"/>
    <w:rsid w:val="00CB2EF8"/>
    <w:rsid w:val="00CF7BEB"/>
    <w:rsid w:val="00D20026"/>
    <w:rsid w:val="00D716E5"/>
    <w:rsid w:val="00DA469C"/>
    <w:rsid w:val="00DC357B"/>
    <w:rsid w:val="00DE46A1"/>
    <w:rsid w:val="00DE656C"/>
    <w:rsid w:val="00E05156"/>
    <w:rsid w:val="00EE2F8A"/>
    <w:rsid w:val="00F722BC"/>
    <w:rsid w:val="00FB0C35"/>
    <w:rsid w:val="00FC4A5A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E517E-8165-4088-83ED-917C2140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4255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425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34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342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342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4255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"/>
    <w:basedOn w:val="a"/>
    <w:rsid w:val="00734255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Continue"/>
    <w:basedOn w:val="a"/>
    <w:uiPriority w:val="99"/>
    <w:semiHidden/>
    <w:unhideWhenUsed/>
    <w:rsid w:val="00DC357B"/>
    <w:pPr>
      <w:spacing w:after="120"/>
      <w:ind w:left="283"/>
      <w:contextualSpacing/>
    </w:pPr>
  </w:style>
  <w:style w:type="paragraph" w:styleId="a7">
    <w:name w:val="Body Text Indent"/>
    <w:basedOn w:val="a"/>
    <w:link w:val="a8"/>
    <w:rsid w:val="00DC35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3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родолжение списка1"/>
    <w:basedOn w:val="a"/>
    <w:rsid w:val="00DC357B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FB0C3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6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656C"/>
    <w:rPr>
      <w:rFonts w:ascii="Segoe UI" w:hAnsi="Segoe UI" w:cs="Segoe UI"/>
      <w:sz w:val="18"/>
      <w:szCs w:val="18"/>
    </w:rPr>
  </w:style>
  <w:style w:type="paragraph" w:customStyle="1" w:styleId="3f3f3f3f3f3f3f3f3f3f3f3f3f3f3f3f3f3f3f3f3f3f22">
    <w:name w:val="О3fс3fн3fо3fв3fн3fо3fй3f т3fе3fк3fс3fт3f с3f о3fт3fс3fт3fу3fп3fо3fм3f 22"/>
    <w:basedOn w:val="a"/>
    <w:rsid w:val="00205A6A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lang w:eastAsia="ar-SA"/>
    </w:rPr>
  </w:style>
  <w:style w:type="paragraph" w:customStyle="1" w:styleId="210">
    <w:name w:val="Основной текст с отступом 21"/>
    <w:basedOn w:val="a"/>
    <w:rsid w:val="00DA469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metod7</dc:creator>
  <cp:keywords/>
  <dc:description/>
  <cp:lastModifiedBy>user</cp:lastModifiedBy>
  <cp:revision>31</cp:revision>
  <cp:lastPrinted>2021-12-06T04:32:00Z</cp:lastPrinted>
  <dcterms:created xsi:type="dcterms:W3CDTF">2019-11-15T10:31:00Z</dcterms:created>
  <dcterms:modified xsi:type="dcterms:W3CDTF">2021-12-06T04:33:00Z</dcterms:modified>
</cp:coreProperties>
</file>